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1548"/>
        <w:gridCol w:w="1260"/>
        <w:gridCol w:w="7488"/>
      </w:tblGrid>
      <w:tr w:rsidR="00722D7F">
        <w:tc>
          <w:tcPr>
            <w:tcW w:w="2808" w:type="dxa"/>
            <w:gridSpan w:val="2"/>
          </w:tcPr>
          <w:p w:rsidR="00722D7F" w:rsidRDefault="00796145" w:rsidP="00722D7F">
            <w:r>
              <w:rPr>
                <w:noProof/>
              </w:rPr>
              <w:drawing>
                <wp:inline distT="0" distB="0" distL="0" distR="0">
                  <wp:extent cx="1651000" cy="977900"/>
                  <wp:effectExtent l="0" t="0" r="0" b="12700"/>
                  <wp:docPr id="1" name="Picture 1" descr="NECC_NE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C_NETS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1000" cy="977900"/>
                          </a:xfrm>
                          <a:prstGeom prst="rect">
                            <a:avLst/>
                          </a:prstGeom>
                          <a:noFill/>
                          <a:ln>
                            <a:noFill/>
                          </a:ln>
                        </pic:spPr>
                      </pic:pic>
                    </a:graphicData>
                  </a:graphic>
                </wp:inline>
              </w:drawing>
            </w:r>
          </w:p>
        </w:tc>
        <w:tc>
          <w:tcPr>
            <w:tcW w:w="7488" w:type="dxa"/>
          </w:tcPr>
          <w:p w:rsidR="00722D7F" w:rsidRPr="009118EF" w:rsidRDefault="00722D7F" w:rsidP="00722D7F">
            <w:pPr>
              <w:jc w:val="center"/>
              <w:rPr>
                <w:b/>
                <w:bCs/>
                <w:sz w:val="56"/>
                <w:szCs w:val="56"/>
              </w:rPr>
            </w:pPr>
            <w:r w:rsidRPr="009118EF">
              <w:rPr>
                <w:b/>
                <w:bCs/>
                <w:sz w:val="56"/>
                <w:szCs w:val="56"/>
              </w:rPr>
              <w:t>Lesson Plan for Implementing NETS•S—Template I</w:t>
            </w:r>
            <w:r w:rsidRPr="009118EF">
              <w:rPr>
                <w:b/>
                <w:bCs/>
                <w:sz w:val="56"/>
                <w:szCs w:val="56"/>
              </w:rPr>
              <w:br/>
            </w:r>
            <w:r w:rsidRPr="009118EF">
              <w:rPr>
                <w:b/>
                <w:i/>
                <w:iCs/>
                <w:color w:val="000000"/>
                <w:sz w:val="36"/>
                <w:szCs w:val="36"/>
              </w:rPr>
              <w:t>(More Directed Learning Activities)</w:t>
            </w:r>
          </w:p>
        </w:tc>
      </w:tr>
      <w:tr w:rsidR="00722D7F" w:rsidRPr="009118EF">
        <w:tc>
          <w:tcPr>
            <w:tcW w:w="10296" w:type="dxa"/>
            <w:gridSpan w:val="3"/>
          </w:tcPr>
          <w:p w:rsidR="00722D7F" w:rsidRPr="009118EF" w:rsidRDefault="00722D7F" w:rsidP="00722D7F">
            <w:pPr>
              <w:rPr>
                <w:rFonts w:ascii="Arial" w:hAnsi="Arial"/>
                <w:b/>
                <w:i/>
                <w:color w:val="000000"/>
                <w:sz w:val="20"/>
              </w:rPr>
            </w:pPr>
            <w:r w:rsidRPr="009118EF">
              <w:rPr>
                <w:rFonts w:ascii="Arial" w:hAnsi="Arial"/>
                <w:b/>
                <w:i/>
                <w:color w:val="000000"/>
                <w:sz w:val="20"/>
              </w:rPr>
              <w:t>Template with guiding questions</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Teacher(s) Name</w:t>
            </w:r>
          </w:p>
        </w:tc>
        <w:tc>
          <w:tcPr>
            <w:tcW w:w="8748" w:type="dxa"/>
            <w:gridSpan w:val="2"/>
            <w:tcBorders>
              <w:bottom w:val="single" w:sz="4" w:space="0" w:color="auto"/>
            </w:tcBorders>
            <w:vAlign w:val="bottom"/>
          </w:tcPr>
          <w:p w:rsidR="00722D7F" w:rsidRPr="009118EF" w:rsidRDefault="00ED5721" w:rsidP="00722D7F">
            <w:pPr>
              <w:rPr>
                <w:rFonts w:ascii="Arial" w:hAnsi="Arial"/>
                <w:sz w:val="20"/>
              </w:rPr>
            </w:pPr>
            <w:r>
              <w:rPr>
                <w:rFonts w:ascii="Arial" w:hAnsi="Arial"/>
                <w:sz w:val="20"/>
              </w:rPr>
              <w:t>Brandy Stapleton</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Position</w:t>
            </w:r>
          </w:p>
        </w:tc>
        <w:tc>
          <w:tcPr>
            <w:tcW w:w="8748" w:type="dxa"/>
            <w:gridSpan w:val="2"/>
            <w:tcBorders>
              <w:top w:val="single" w:sz="4" w:space="0" w:color="auto"/>
              <w:bottom w:val="single" w:sz="4" w:space="0" w:color="auto"/>
            </w:tcBorders>
            <w:vAlign w:val="bottom"/>
          </w:tcPr>
          <w:p w:rsidR="00722D7F" w:rsidRPr="009118EF" w:rsidRDefault="00ED5721" w:rsidP="00722D7F">
            <w:pPr>
              <w:rPr>
                <w:rFonts w:ascii="Arial" w:hAnsi="Arial"/>
                <w:sz w:val="20"/>
              </w:rPr>
            </w:pPr>
            <w:r>
              <w:rPr>
                <w:rFonts w:ascii="Arial" w:hAnsi="Arial"/>
                <w:sz w:val="20"/>
              </w:rPr>
              <w:t>Mathematics Teacher</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School/District</w:t>
            </w:r>
          </w:p>
        </w:tc>
        <w:tc>
          <w:tcPr>
            <w:tcW w:w="8748" w:type="dxa"/>
            <w:gridSpan w:val="2"/>
            <w:tcBorders>
              <w:top w:val="single" w:sz="4" w:space="0" w:color="auto"/>
              <w:bottom w:val="single" w:sz="4" w:space="0" w:color="auto"/>
            </w:tcBorders>
            <w:vAlign w:val="bottom"/>
          </w:tcPr>
          <w:p w:rsidR="00722D7F" w:rsidRPr="009118EF" w:rsidRDefault="00ED5721" w:rsidP="00722D7F">
            <w:pPr>
              <w:rPr>
                <w:rFonts w:ascii="Arial" w:hAnsi="Arial"/>
                <w:sz w:val="20"/>
              </w:rPr>
            </w:pPr>
            <w:r>
              <w:rPr>
                <w:rFonts w:ascii="Arial" w:hAnsi="Arial"/>
                <w:sz w:val="20"/>
              </w:rPr>
              <w:t>Gainesville High School/ Gainesville City Schools</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 xml:space="preserve">E-mail </w:t>
            </w:r>
          </w:p>
        </w:tc>
        <w:tc>
          <w:tcPr>
            <w:tcW w:w="8748" w:type="dxa"/>
            <w:gridSpan w:val="2"/>
            <w:tcBorders>
              <w:top w:val="single" w:sz="4" w:space="0" w:color="auto"/>
              <w:bottom w:val="single" w:sz="4" w:space="0" w:color="auto"/>
            </w:tcBorders>
            <w:vAlign w:val="bottom"/>
          </w:tcPr>
          <w:p w:rsidR="00722D7F" w:rsidRPr="009118EF" w:rsidRDefault="00ED5721" w:rsidP="00722D7F">
            <w:pPr>
              <w:rPr>
                <w:rFonts w:ascii="Arial" w:hAnsi="Arial"/>
                <w:sz w:val="20"/>
              </w:rPr>
            </w:pPr>
            <w:hyperlink r:id="rId8" w:history="1">
              <w:r w:rsidRPr="009B35D5">
                <w:rPr>
                  <w:rStyle w:val="Hyperlink"/>
                  <w:rFonts w:ascii="Arial" w:hAnsi="Arial"/>
                  <w:sz w:val="20"/>
                </w:rPr>
                <w:t>Brandy.stapleton@gcssk12.net</w:t>
              </w:r>
            </w:hyperlink>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Phone</w:t>
            </w:r>
          </w:p>
        </w:tc>
        <w:tc>
          <w:tcPr>
            <w:tcW w:w="8748" w:type="dxa"/>
            <w:gridSpan w:val="2"/>
            <w:tcBorders>
              <w:top w:val="single" w:sz="4" w:space="0" w:color="auto"/>
              <w:bottom w:val="single" w:sz="4" w:space="0" w:color="auto"/>
            </w:tcBorders>
            <w:vAlign w:val="bottom"/>
          </w:tcPr>
          <w:p w:rsidR="00722D7F" w:rsidRPr="009118EF" w:rsidRDefault="00ED5721" w:rsidP="00722D7F">
            <w:pPr>
              <w:rPr>
                <w:rFonts w:ascii="Arial" w:hAnsi="Arial"/>
                <w:sz w:val="20"/>
              </w:rPr>
            </w:pPr>
            <w:r>
              <w:rPr>
                <w:rFonts w:ascii="Arial" w:hAnsi="Arial"/>
                <w:sz w:val="20"/>
              </w:rPr>
              <w:t>7066584782</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Grade Level(s)</w:t>
            </w:r>
          </w:p>
        </w:tc>
        <w:tc>
          <w:tcPr>
            <w:tcW w:w="8748" w:type="dxa"/>
            <w:gridSpan w:val="2"/>
            <w:tcBorders>
              <w:top w:val="single" w:sz="4" w:space="0" w:color="auto"/>
              <w:bottom w:val="single" w:sz="4" w:space="0" w:color="auto"/>
            </w:tcBorders>
            <w:vAlign w:val="bottom"/>
          </w:tcPr>
          <w:p w:rsidR="00722D7F" w:rsidRPr="009118EF" w:rsidRDefault="00ED5721" w:rsidP="00722D7F">
            <w:pPr>
              <w:rPr>
                <w:rFonts w:ascii="Arial" w:hAnsi="Arial"/>
                <w:sz w:val="20"/>
              </w:rPr>
            </w:pPr>
            <w:r>
              <w:rPr>
                <w:rFonts w:ascii="Arial" w:hAnsi="Arial"/>
                <w:sz w:val="20"/>
              </w:rPr>
              <w:t>11</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Content Area</w:t>
            </w:r>
          </w:p>
        </w:tc>
        <w:tc>
          <w:tcPr>
            <w:tcW w:w="8748" w:type="dxa"/>
            <w:gridSpan w:val="2"/>
            <w:tcBorders>
              <w:top w:val="single" w:sz="4" w:space="0" w:color="auto"/>
              <w:bottom w:val="single" w:sz="4" w:space="0" w:color="auto"/>
            </w:tcBorders>
            <w:vAlign w:val="bottom"/>
          </w:tcPr>
          <w:p w:rsidR="00722D7F" w:rsidRPr="009118EF" w:rsidRDefault="00ED5721" w:rsidP="00722D7F">
            <w:pPr>
              <w:rPr>
                <w:rFonts w:ascii="Arial" w:hAnsi="Arial"/>
                <w:sz w:val="20"/>
              </w:rPr>
            </w:pPr>
            <w:r>
              <w:rPr>
                <w:rFonts w:ascii="Arial" w:hAnsi="Arial"/>
                <w:sz w:val="20"/>
              </w:rPr>
              <w:t>Mathematics, Algebra 2</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Time line</w:t>
            </w:r>
          </w:p>
        </w:tc>
        <w:tc>
          <w:tcPr>
            <w:tcW w:w="8748" w:type="dxa"/>
            <w:gridSpan w:val="2"/>
            <w:tcBorders>
              <w:top w:val="single" w:sz="4" w:space="0" w:color="auto"/>
              <w:bottom w:val="single" w:sz="4" w:space="0" w:color="auto"/>
            </w:tcBorders>
            <w:vAlign w:val="bottom"/>
          </w:tcPr>
          <w:p w:rsidR="00722D7F" w:rsidRPr="009118EF" w:rsidRDefault="00E03C40" w:rsidP="00722D7F">
            <w:pPr>
              <w:rPr>
                <w:rFonts w:ascii="Arial" w:hAnsi="Arial"/>
                <w:sz w:val="20"/>
              </w:rPr>
            </w:pPr>
            <w:r>
              <w:rPr>
                <w:rFonts w:ascii="Arial" w:hAnsi="Arial"/>
                <w:sz w:val="20"/>
              </w:rPr>
              <w:t>2-3 class periods (160-240 minutes)</w:t>
            </w:r>
          </w:p>
        </w:tc>
      </w:tr>
    </w:tbl>
    <w:p w:rsidR="00722D7F" w:rsidRPr="007B44C2" w:rsidRDefault="00722D7F" w:rsidP="00722D7F">
      <w:pPr>
        <w:rPr>
          <w:rFonts w:ascii="Arial" w:hAnsi="Arial"/>
          <w:sz w:val="20"/>
        </w:rPr>
      </w:pPr>
    </w:p>
    <w:p w:rsidR="00722D7F" w:rsidRPr="007B44C2" w:rsidRDefault="00722D7F" w:rsidP="00722D7F">
      <w:pPr>
        <w:spacing w:line="264" w:lineRule="auto"/>
        <w:rPr>
          <w:rFonts w:ascii="Arial" w:hAnsi="Arial"/>
          <w:color w:val="000000"/>
          <w:sz w:val="20"/>
        </w:rPr>
      </w:pPr>
      <w:r w:rsidRPr="007B44C2">
        <w:rPr>
          <w:rFonts w:ascii="Arial" w:hAnsi="Arial"/>
          <w:b/>
          <w:color w:val="000000"/>
          <w:sz w:val="20"/>
        </w:rPr>
        <w:t>Standards</w:t>
      </w:r>
      <w:r w:rsidRPr="007B44C2">
        <w:rPr>
          <w:rFonts w:ascii="Arial" w:hAnsi="Arial"/>
          <w:color w:val="000000"/>
          <w:sz w:val="20"/>
        </w:rPr>
        <w:t xml:space="preserve"> (What do you want students to know and be able to do? What knowledge, skills, and strategies d</w:t>
      </w:r>
      <w:r>
        <w:rPr>
          <w:rFonts w:ascii="Arial" w:hAnsi="Arial"/>
          <w:color w:val="000000"/>
          <w:sz w:val="20"/>
        </w:rPr>
        <w:t>o you expect students to gain? Are there connections to other curriculum areas and subject area benchmarks? )</w:t>
      </w:r>
      <w:r w:rsidR="00B22FB5">
        <w:rPr>
          <w:rFonts w:ascii="Arial" w:hAnsi="Arial"/>
          <w:color w:val="000000"/>
          <w:sz w:val="20"/>
        </w:rPr>
        <w:t xml:space="preserve"> Please put a summary of the standards you will be addressing rather than abbreviations and numbers that indicate which standards were addressed. </w:t>
      </w:r>
    </w:p>
    <w:tbl>
      <w:tblPr>
        <w:tblW w:w="0" w:type="auto"/>
        <w:tblLayout w:type="fixed"/>
        <w:tblLook w:val="01E0" w:firstRow="1" w:lastRow="1" w:firstColumn="1" w:lastColumn="1" w:noHBand="0" w:noVBand="0"/>
      </w:tblPr>
      <w:tblGrid>
        <w:gridCol w:w="1998"/>
        <w:gridCol w:w="8298"/>
      </w:tblGrid>
      <w:tr w:rsidR="00722D7F" w:rsidRPr="009118EF">
        <w:trPr>
          <w:trHeight w:hRule="exact" w:val="504"/>
        </w:trPr>
        <w:tc>
          <w:tcPr>
            <w:tcW w:w="1998" w:type="dxa"/>
            <w:vAlign w:val="bottom"/>
          </w:tcPr>
          <w:p w:rsidR="00722D7F" w:rsidRPr="009118EF" w:rsidRDefault="00722D7F" w:rsidP="00722D7F">
            <w:pPr>
              <w:rPr>
                <w:rFonts w:ascii="Arial" w:hAnsi="Arial"/>
                <w:sz w:val="20"/>
              </w:rPr>
            </w:pPr>
            <w:r w:rsidRPr="009118EF">
              <w:rPr>
                <w:rFonts w:ascii="Arial" w:hAnsi="Arial"/>
                <w:sz w:val="20"/>
              </w:rPr>
              <w:t xml:space="preserve">Content </w:t>
            </w:r>
            <w:r w:rsidRPr="009118EF">
              <w:rPr>
                <w:rFonts w:ascii="Arial" w:hAnsi="Arial"/>
                <w:color w:val="000000"/>
                <w:sz w:val="20"/>
              </w:rPr>
              <w:t>Standards</w:t>
            </w:r>
          </w:p>
        </w:tc>
        <w:tc>
          <w:tcPr>
            <w:tcW w:w="8298" w:type="dxa"/>
            <w:tcBorders>
              <w:bottom w:val="single" w:sz="4" w:space="0" w:color="auto"/>
            </w:tcBorders>
            <w:vAlign w:val="bottom"/>
          </w:tcPr>
          <w:p w:rsidR="00722D7F" w:rsidRPr="009118EF" w:rsidRDefault="00ED5721" w:rsidP="00ED5721">
            <w:pPr>
              <w:rPr>
                <w:rFonts w:ascii="Arial" w:hAnsi="Arial"/>
                <w:sz w:val="20"/>
              </w:rPr>
            </w:pPr>
            <w:r>
              <w:rPr>
                <w:rFonts w:ascii="Arial" w:hAnsi="Arial"/>
                <w:sz w:val="20"/>
              </w:rPr>
              <w:t>GA Standards of Excellence: MGSE9-12.A.SSE</w:t>
            </w:r>
            <w:r w:rsidRPr="00ED5721">
              <w:rPr>
                <w:rFonts w:ascii="Arial" w:hAnsi="Arial"/>
                <w:sz w:val="20"/>
              </w:rPr>
              <w:t>.2</w:t>
            </w:r>
            <w:r>
              <w:rPr>
                <w:rFonts w:ascii="Arial" w:hAnsi="Arial"/>
                <w:sz w:val="20"/>
              </w:rPr>
              <w:t xml:space="preserve">, </w:t>
            </w:r>
            <w:r w:rsidRPr="00ED5721">
              <w:rPr>
                <w:rFonts w:ascii="Arial" w:hAnsi="Arial"/>
                <w:sz w:val="20"/>
              </w:rPr>
              <w:t>MGSE9-12.A.APR.2</w:t>
            </w:r>
          </w:p>
        </w:tc>
      </w:tr>
      <w:tr w:rsidR="00722D7F" w:rsidRPr="009118EF">
        <w:trPr>
          <w:trHeight w:hRule="exact" w:val="504"/>
        </w:trPr>
        <w:tc>
          <w:tcPr>
            <w:tcW w:w="1998" w:type="dxa"/>
            <w:vAlign w:val="bottom"/>
          </w:tcPr>
          <w:p w:rsidR="00722D7F" w:rsidRPr="009118EF" w:rsidRDefault="00722D7F" w:rsidP="00722D7F">
            <w:pPr>
              <w:rPr>
                <w:rFonts w:ascii="Arial" w:hAnsi="Arial"/>
                <w:sz w:val="20"/>
              </w:rPr>
            </w:pPr>
            <w:r w:rsidRPr="009118EF">
              <w:rPr>
                <w:rFonts w:ascii="Arial" w:hAnsi="Arial"/>
                <w:color w:val="000000"/>
                <w:sz w:val="20"/>
              </w:rPr>
              <w:t>NETS*S Standards:</w:t>
            </w:r>
          </w:p>
        </w:tc>
        <w:tc>
          <w:tcPr>
            <w:tcW w:w="8298" w:type="dxa"/>
            <w:tcBorders>
              <w:top w:val="single" w:sz="4" w:space="0" w:color="auto"/>
              <w:bottom w:val="single" w:sz="4" w:space="0" w:color="auto"/>
            </w:tcBorders>
            <w:vAlign w:val="bottom"/>
          </w:tcPr>
          <w:p w:rsidR="00722D7F" w:rsidRPr="009118EF" w:rsidRDefault="00C93FF3" w:rsidP="00722D7F">
            <w:pPr>
              <w:rPr>
                <w:rFonts w:ascii="Arial" w:hAnsi="Arial"/>
                <w:sz w:val="20"/>
              </w:rPr>
            </w:pPr>
            <w:r>
              <w:rPr>
                <w:rFonts w:ascii="Arial" w:hAnsi="Arial"/>
                <w:sz w:val="20"/>
              </w:rPr>
              <w:t>Empowered Learner, Knowledge Constructor, Innovative Designer</w:t>
            </w:r>
          </w:p>
        </w:tc>
      </w:tr>
    </w:tbl>
    <w:p w:rsidR="00722D7F" w:rsidRPr="007B44C2" w:rsidRDefault="00722D7F" w:rsidP="00722D7F">
      <w:pPr>
        <w:rPr>
          <w:rFonts w:ascii="Arial" w:hAnsi="Arial"/>
          <w:color w:val="000000"/>
          <w:sz w:val="20"/>
        </w:rPr>
      </w:pPr>
    </w:p>
    <w:p w:rsidR="00722D7F" w:rsidRPr="007B44C2" w:rsidRDefault="00722D7F" w:rsidP="00722D7F">
      <w:pPr>
        <w:spacing w:after="180"/>
        <w:rPr>
          <w:rFonts w:ascii="Arial" w:hAnsi="Arial"/>
          <w:color w:val="000000"/>
          <w:sz w:val="20"/>
        </w:rPr>
      </w:pPr>
      <w:r w:rsidRPr="007B44C2">
        <w:rPr>
          <w:rFonts w:ascii="Arial" w:hAnsi="Arial"/>
          <w:b/>
          <w:color w:val="000000"/>
          <w:sz w:val="20"/>
        </w:rPr>
        <w:t>Overview</w:t>
      </w:r>
      <w:r w:rsidRPr="007B44C2">
        <w:rPr>
          <w:rFonts w:ascii="Arial" w:hAnsi="Arial"/>
          <w:color w:val="000000"/>
          <w:sz w:val="20"/>
        </w:rPr>
        <w:t xml:space="preserve"> (a short summary of the lesson or unit including assignment or</w:t>
      </w:r>
      <w:r>
        <w:rPr>
          <w:rFonts w:ascii="Arial" w:hAnsi="Arial"/>
          <w:color w:val="000000"/>
          <w:sz w:val="20"/>
        </w:rPr>
        <w:t xml:space="preserve"> expected or possible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9118EF" w:rsidTr="00B22FB5">
        <w:trPr>
          <w:trHeight w:hRule="exact" w:val="4627"/>
        </w:trPr>
        <w:tc>
          <w:tcPr>
            <w:tcW w:w="10296" w:type="dxa"/>
          </w:tcPr>
          <w:p w:rsidR="0006497E" w:rsidRDefault="00E03C40" w:rsidP="00722D7F">
            <w:pPr>
              <w:spacing w:before="60" w:after="60"/>
            </w:pPr>
            <w:r>
              <w:t>To study polynomial division, s</w:t>
            </w:r>
            <w:r w:rsidR="00210CEA">
              <w:t xml:space="preserve">tudents will complete a student choice </w:t>
            </w:r>
            <w:hyperlink r:id="rId9" w:history="1">
              <w:r w:rsidR="00210CEA" w:rsidRPr="00CA4989">
                <w:rPr>
                  <w:rStyle w:val="Hyperlink"/>
                </w:rPr>
                <w:t>Think-Tac-Toe</w:t>
              </w:r>
            </w:hyperlink>
            <w:r w:rsidR="00210CEA">
              <w:t xml:space="preserve"> </w:t>
            </w:r>
            <w:proofErr w:type="gramStart"/>
            <w:r w:rsidR="00210CEA">
              <w:t>assignment which</w:t>
            </w:r>
            <w:proofErr w:type="gramEnd"/>
            <w:r w:rsidR="00210CEA">
              <w:t xml:space="preserve"> includes various activities</w:t>
            </w:r>
            <w:r w:rsidR="0006497E">
              <w:t xml:space="preserve"> designed to introduce/explain concepts, provide practice with immediate feedback, and assess understanding of topics.  </w:t>
            </w:r>
            <w:r w:rsidR="00137D5E" w:rsidRPr="00F441FD">
              <w:rPr>
                <w:rFonts w:cs="Times New Roman"/>
                <w:szCs w:val="24"/>
              </w:rPr>
              <w:t>Students will complete 5/9 activities to and must complete practices, assessments, and/or create products to demonstrate mastery.  Students will receive feedback and teachers will monitor progress and provide supports to individuals or small groups as needed.</w:t>
            </w:r>
            <w:r w:rsidR="00137D5E">
              <w:rPr>
                <w:rFonts w:cs="Times New Roman"/>
                <w:szCs w:val="24"/>
              </w:rPr>
              <w:t xml:space="preserve">  </w:t>
            </w:r>
            <w:r w:rsidR="0006497E">
              <w:t xml:space="preserve">Activities </w:t>
            </w:r>
            <w:r w:rsidR="00210CEA">
              <w:t>includ</w:t>
            </w:r>
            <w:r w:rsidR="0006497E">
              <w:t>e</w:t>
            </w:r>
            <w:r w:rsidR="00F441FD">
              <w:t>:</w:t>
            </w:r>
          </w:p>
          <w:p w:rsidR="0006497E" w:rsidRDefault="0006497E" w:rsidP="0006497E">
            <w:pPr>
              <w:pStyle w:val="ListParagraph"/>
              <w:numPr>
                <w:ilvl w:val="0"/>
                <w:numId w:val="4"/>
              </w:numPr>
              <w:spacing w:before="60" w:after="60"/>
            </w:pPr>
            <w:r>
              <w:t xml:space="preserve">Learning by Reading (websites with interactive practice or </w:t>
            </w:r>
            <w:hyperlink r:id="rId10" w:history="1">
              <w:r w:rsidRPr="00CA4989">
                <w:rPr>
                  <w:rStyle w:val="Hyperlink"/>
                </w:rPr>
                <w:t>Textbook lesson</w:t>
              </w:r>
            </w:hyperlink>
            <w:r>
              <w:t xml:space="preserve"> with</w:t>
            </w:r>
            <w:r>
              <w:t xml:space="preserve"> practice quiz</w:t>
            </w:r>
            <w:r>
              <w:t>)</w:t>
            </w:r>
          </w:p>
          <w:p w:rsidR="0006497E" w:rsidRDefault="0006497E" w:rsidP="0006497E">
            <w:pPr>
              <w:pStyle w:val="ListParagraph"/>
              <w:numPr>
                <w:ilvl w:val="0"/>
                <w:numId w:val="4"/>
              </w:numPr>
              <w:spacing w:before="60" w:after="60"/>
            </w:pPr>
            <w:proofErr w:type="spellStart"/>
            <w:r>
              <w:t>Desmos</w:t>
            </w:r>
            <w:proofErr w:type="spellEnd"/>
            <w:r>
              <w:t xml:space="preserve"> </w:t>
            </w:r>
            <w:r w:rsidR="00210CEA">
              <w:t xml:space="preserve">activity </w:t>
            </w:r>
            <w:hyperlink r:id="rId11" w:history="1">
              <w:r w:rsidR="00210CEA" w:rsidRPr="00210CEA">
                <w:rPr>
                  <w:rStyle w:val="Hyperlink"/>
                </w:rPr>
                <w:t>Polynomial Relationships &amp; the Factor Theorem</w:t>
              </w:r>
            </w:hyperlink>
            <w:r w:rsidR="00210CEA">
              <w:t>,</w:t>
            </w:r>
          </w:p>
          <w:p w:rsidR="0006497E" w:rsidRDefault="0006497E" w:rsidP="0006497E">
            <w:pPr>
              <w:pStyle w:val="ListParagraph"/>
              <w:numPr>
                <w:ilvl w:val="0"/>
                <w:numId w:val="4"/>
              </w:numPr>
              <w:spacing w:before="60" w:after="60"/>
            </w:pPr>
            <w:proofErr w:type="spellStart"/>
            <w:r>
              <w:t>Quizizz</w:t>
            </w:r>
            <w:proofErr w:type="spellEnd"/>
            <w:r>
              <w:t xml:space="preserve"> Practice</w:t>
            </w:r>
          </w:p>
          <w:p w:rsidR="0006497E" w:rsidRDefault="0006497E" w:rsidP="0006497E">
            <w:pPr>
              <w:pStyle w:val="ListParagraph"/>
              <w:numPr>
                <w:ilvl w:val="0"/>
                <w:numId w:val="4"/>
              </w:numPr>
              <w:spacing w:before="60" w:after="60"/>
            </w:pPr>
            <w:r>
              <w:t>Tech Break – practice packet</w:t>
            </w:r>
          </w:p>
          <w:p w:rsidR="0006497E" w:rsidRDefault="0006497E" w:rsidP="0006497E">
            <w:pPr>
              <w:pStyle w:val="ListParagraph"/>
              <w:numPr>
                <w:ilvl w:val="0"/>
                <w:numId w:val="4"/>
              </w:numPr>
              <w:spacing w:before="60" w:after="60"/>
            </w:pPr>
            <w:r>
              <w:t>a Google Slides (</w:t>
            </w:r>
            <w:proofErr w:type="spellStart"/>
            <w:r>
              <w:t>hyperdocs</w:t>
            </w:r>
            <w:proofErr w:type="spellEnd"/>
            <w:r>
              <w:t xml:space="preserve">) practice, </w:t>
            </w:r>
            <w:hyperlink r:id="rId12" w:history="1">
              <w:r w:rsidRPr="00210CEA">
                <w:rPr>
                  <w:rStyle w:val="Hyperlink"/>
                </w:rPr>
                <w:t>Polynomial Long &amp; Synthetic Division</w:t>
              </w:r>
            </w:hyperlink>
            <w:r>
              <w:t xml:space="preserve">, </w:t>
            </w:r>
          </w:p>
          <w:p w:rsidR="0006497E" w:rsidRDefault="00210CEA" w:rsidP="0006497E">
            <w:pPr>
              <w:pStyle w:val="ListParagraph"/>
              <w:numPr>
                <w:ilvl w:val="0"/>
                <w:numId w:val="4"/>
              </w:numPr>
              <w:spacing w:before="60" w:after="60"/>
            </w:pPr>
            <w:r>
              <w:t xml:space="preserve">Khan Academy assignment set, </w:t>
            </w:r>
          </w:p>
          <w:p w:rsidR="0006497E" w:rsidRDefault="0006497E" w:rsidP="0006497E">
            <w:pPr>
              <w:pStyle w:val="ListParagraph"/>
              <w:numPr>
                <w:ilvl w:val="0"/>
                <w:numId w:val="4"/>
              </w:numPr>
              <w:spacing w:before="60" w:after="60"/>
            </w:pPr>
            <w:proofErr w:type="spellStart"/>
            <w:r>
              <w:t>Edpuzzle</w:t>
            </w:r>
            <w:proofErr w:type="spellEnd"/>
            <w:r>
              <w:t xml:space="preserve"> Videos</w:t>
            </w:r>
          </w:p>
          <w:p w:rsidR="0006497E" w:rsidRPr="0006497E" w:rsidRDefault="0006497E" w:rsidP="0006497E">
            <w:pPr>
              <w:pStyle w:val="ListParagraph"/>
              <w:numPr>
                <w:ilvl w:val="0"/>
                <w:numId w:val="4"/>
              </w:numPr>
              <w:spacing w:before="60" w:after="60"/>
              <w:rPr>
                <w:rFonts w:ascii="Arial" w:hAnsi="Arial"/>
                <w:sz w:val="20"/>
              </w:rPr>
            </w:pPr>
            <w:r>
              <w:t>Delta Math Assignment</w:t>
            </w:r>
          </w:p>
          <w:p w:rsidR="00F441FD" w:rsidRPr="00137D5E" w:rsidRDefault="0006497E" w:rsidP="00F441FD">
            <w:pPr>
              <w:pStyle w:val="ListParagraph"/>
              <w:numPr>
                <w:ilvl w:val="0"/>
                <w:numId w:val="4"/>
              </w:numPr>
              <w:spacing w:before="60" w:after="60"/>
              <w:rPr>
                <w:rFonts w:ascii="Arial" w:hAnsi="Arial"/>
                <w:sz w:val="20"/>
              </w:rPr>
            </w:pPr>
            <w:r>
              <w:t>Create It- Examples by Me</w:t>
            </w:r>
          </w:p>
          <w:p w:rsidR="00F441FD" w:rsidRPr="00F441FD" w:rsidRDefault="00F441FD" w:rsidP="00F441FD">
            <w:pPr>
              <w:spacing w:before="60" w:after="60"/>
              <w:rPr>
                <w:rFonts w:ascii="Arial" w:hAnsi="Arial"/>
                <w:sz w:val="20"/>
              </w:rPr>
            </w:pPr>
          </w:p>
        </w:tc>
      </w:tr>
    </w:tbl>
    <w:p w:rsidR="00722D7F" w:rsidRPr="007B44C2" w:rsidRDefault="00722D7F" w:rsidP="00722D7F">
      <w:pPr>
        <w:rPr>
          <w:rFonts w:ascii="Arial" w:hAnsi="Arial"/>
          <w:color w:val="000000"/>
          <w:sz w:val="20"/>
        </w:rPr>
      </w:pP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Essential Questions</w:t>
      </w:r>
      <w:r w:rsidRPr="007B44C2">
        <w:rPr>
          <w:rFonts w:ascii="Arial" w:hAnsi="Arial"/>
          <w:color w:val="000000"/>
          <w:sz w:val="20"/>
        </w:rPr>
        <w:t xml:space="preserve"> (What </w:t>
      </w:r>
      <w:r w:rsidRPr="00B22FB5">
        <w:rPr>
          <w:rFonts w:ascii="Arial" w:hAnsi="Arial"/>
          <w:b/>
          <w:color w:val="000000"/>
          <w:sz w:val="20"/>
        </w:rPr>
        <w:t>essential question</w:t>
      </w:r>
      <w:r w:rsidRPr="007B44C2">
        <w:rPr>
          <w:rFonts w:ascii="Arial" w:hAnsi="Arial"/>
          <w:color w:val="000000"/>
          <w:sz w:val="20"/>
        </w:rPr>
        <w:t xml:space="preserve"> or learning are you addressing? What would students care or want to know about the topic? What are some questions to get students thinking about the topic or gene</w:t>
      </w:r>
      <w:r w:rsidR="00B22FB5">
        <w:rPr>
          <w:rFonts w:ascii="Arial" w:hAnsi="Arial"/>
          <w:color w:val="000000"/>
          <w:sz w:val="20"/>
        </w:rPr>
        <w:t>rate interest about the topic? Additionally, w</w:t>
      </w:r>
      <w:r w:rsidRPr="007B44C2">
        <w:rPr>
          <w:rFonts w:ascii="Arial" w:hAnsi="Arial"/>
          <w:color w:val="000000"/>
          <w:sz w:val="20"/>
        </w:rPr>
        <w:t>hat questions can you ask students to help them focus on important aspects of the topic?</w:t>
      </w:r>
      <w:r w:rsidR="00B22FB5">
        <w:rPr>
          <w:rFonts w:ascii="Arial" w:hAnsi="Arial"/>
          <w:color w:val="000000"/>
          <w:sz w:val="20"/>
        </w:rPr>
        <w:t xml:space="preserve"> (Guiding questions)</w:t>
      </w:r>
      <w:r w:rsidRPr="007B44C2">
        <w:rPr>
          <w:rFonts w:ascii="Arial" w:hAnsi="Arial"/>
          <w:color w:val="000000"/>
          <w:sz w:val="20"/>
        </w:rPr>
        <w:t xml:space="preserve">  What background or prior knowledge will you expect students to bring to this topic and build on?)</w:t>
      </w:r>
      <w:r w:rsidR="00B22FB5">
        <w:rPr>
          <w:rFonts w:ascii="Arial" w:hAnsi="Arial"/>
          <w:color w:val="000000"/>
          <w:sz w:val="20"/>
        </w:rPr>
        <w:t xml:space="preserve"> Remember, essential questions are meant to guide the lesson by provoking inquiry. They should not be answered with a simple “yes” or “no” and should have many acceptable answers. </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4"/>
      </w:tblGrid>
      <w:tr w:rsidR="00722D7F" w:rsidRPr="009118EF" w:rsidTr="00E03C40">
        <w:trPr>
          <w:trHeight w:hRule="exact" w:val="5632"/>
        </w:trPr>
        <w:tc>
          <w:tcPr>
            <w:tcW w:w="10114" w:type="dxa"/>
          </w:tcPr>
          <w:p w:rsidR="00CA4989" w:rsidRPr="00353493" w:rsidRDefault="00CA4989" w:rsidP="00CA4989">
            <w:pPr>
              <w:spacing w:before="60" w:after="60"/>
              <w:rPr>
                <w:b/>
              </w:rPr>
            </w:pPr>
            <w:r w:rsidRPr="00353493">
              <w:rPr>
                <w:b/>
              </w:rPr>
              <w:t>Essential Questions for this lesson include:</w:t>
            </w:r>
          </w:p>
          <w:p w:rsidR="00CA4989" w:rsidRPr="00353493" w:rsidRDefault="00CA4989" w:rsidP="00CA4989">
            <w:pPr>
              <w:pStyle w:val="ListParagraph"/>
              <w:numPr>
                <w:ilvl w:val="0"/>
                <w:numId w:val="2"/>
              </w:numPr>
              <w:spacing w:before="60" w:after="60"/>
              <w:rPr>
                <w:b/>
              </w:rPr>
            </w:pPr>
            <w:r w:rsidRPr="00353493">
              <w:rPr>
                <w:b/>
              </w:rPr>
              <w:t xml:space="preserve">How do we evaluate and determine factors of polynomials using </w:t>
            </w:r>
            <w:r w:rsidRPr="00353493">
              <w:rPr>
                <w:b/>
              </w:rPr>
              <w:t>polynomial division</w:t>
            </w:r>
            <w:r w:rsidRPr="00353493">
              <w:rPr>
                <w:b/>
              </w:rPr>
              <w:t>?</w:t>
            </w:r>
          </w:p>
          <w:p w:rsidR="00722D7F" w:rsidRPr="00353493" w:rsidRDefault="00CA4989" w:rsidP="00CA4989">
            <w:pPr>
              <w:pStyle w:val="ListParagraph"/>
              <w:numPr>
                <w:ilvl w:val="0"/>
                <w:numId w:val="2"/>
              </w:numPr>
              <w:spacing w:before="60" w:after="60"/>
              <w:rPr>
                <w:b/>
              </w:rPr>
            </w:pPr>
            <w:r w:rsidRPr="00353493">
              <w:rPr>
                <w:b/>
              </w:rPr>
              <w:t xml:space="preserve">If you know one zero of a polynomial function, how can you determine another zero? </w:t>
            </w:r>
          </w:p>
          <w:p w:rsidR="00CA4989" w:rsidRDefault="00CA4989" w:rsidP="00CA4989">
            <w:pPr>
              <w:spacing w:before="60" w:after="60"/>
              <w:rPr>
                <w:rFonts w:ascii="Arial" w:hAnsi="Arial"/>
                <w:sz w:val="20"/>
              </w:rPr>
            </w:pPr>
          </w:p>
          <w:p w:rsidR="00CA4989" w:rsidRDefault="00CA4989" w:rsidP="00E03C40">
            <w:pPr>
              <w:spacing w:before="60" w:after="60"/>
            </w:pPr>
            <w:r>
              <w:t>During l</w:t>
            </w:r>
            <w:r>
              <w:t>esson</w:t>
            </w:r>
            <w:r>
              <w:t xml:space="preserve"> introduction or overview, to access background knowledge, use the following prompt:  </w:t>
            </w:r>
            <w:r w:rsidR="00E03C40">
              <w:t>“</w:t>
            </w:r>
            <w:r>
              <w:t>How are polynomial functions factored using traditional methods?</w:t>
            </w:r>
            <w:r w:rsidR="00E03C40">
              <w:t xml:space="preserve">”  Student prior knowledge should include factoring and solving polynomials using basic factoring methods, special patterns (difference of 2 squares, perfect square trinomial, sum or difference of cubes, quadratic form), by greatest common factor or grouping, by square roots, completing the square, or by the quadratic formula.  Students should be able to complete warm-up exercises involving any prior factoring method.  </w:t>
            </w:r>
          </w:p>
          <w:p w:rsidR="00E03C40" w:rsidRPr="00E03C40" w:rsidRDefault="00E03C40" w:rsidP="00E03C40">
            <w:pPr>
              <w:spacing w:before="60" w:after="60"/>
              <w:rPr>
                <w:rFonts w:cs="Times New Roman"/>
                <w:szCs w:val="24"/>
              </w:rPr>
            </w:pPr>
          </w:p>
          <w:p w:rsidR="00E03C40" w:rsidRDefault="00E03C40" w:rsidP="00E03C40">
            <w:pPr>
              <w:spacing w:before="60" w:after="60"/>
              <w:rPr>
                <w:rFonts w:cs="Times New Roman"/>
                <w:szCs w:val="24"/>
              </w:rPr>
            </w:pPr>
            <w:r w:rsidRPr="00E03C40">
              <w:rPr>
                <w:rFonts w:cs="Times New Roman"/>
                <w:szCs w:val="24"/>
              </w:rPr>
              <w:t>Guiding questions during the lesson include:</w:t>
            </w:r>
          </w:p>
          <w:p w:rsidR="00E03C40" w:rsidRPr="00E03C40" w:rsidRDefault="00E03C40" w:rsidP="00E03C40">
            <w:pPr>
              <w:pStyle w:val="ListParagraph"/>
              <w:numPr>
                <w:ilvl w:val="0"/>
                <w:numId w:val="3"/>
              </w:numPr>
              <w:spacing w:before="60" w:after="60"/>
              <w:rPr>
                <w:rFonts w:ascii="Arial" w:hAnsi="Arial"/>
                <w:sz w:val="20"/>
              </w:rPr>
            </w:pPr>
            <w:r>
              <w:t xml:space="preserve">How </w:t>
            </w:r>
            <w:proofErr w:type="gramStart"/>
            <w:r>
              <w:t>is Long Division utilized</w:t>
            </w:r>
            <w:proofErr w:type="gramEnd"/>
            <w:r>
              <w:t xml:space="preserve"> to divide a polynomial function? </w:t>
            </w:r>
          </w:p>
          <w:p w:rsidR="00E03C40" w:rsidRPr="00E03C40" w:rsidRDefault="00E03C40" w:rsidP="00E03C40">
            <w:pPr>
              <w:pStyle w:val="ListParagraph"/>
              <w:numPr>
                <w:ilvl w:val="0"/>
                <w:numId w:val="3"/>
              </w:numPr>
              <w:spacing w:before="60" w:after="60"/>
              <w:rPr>
                <w:rFonts w:ascii="Arial" w:hAnsi="Arial"/>
                <w:sz w:val="20"/>
              </w:rPr>
            </w:pPr>
            <w:r>
              <w:t xml:space="preserve">How </w:t>
            </w:r>
            <w:proofErr w:type="gramStart"/>
            <w:r>
              <w:t>is Synthetic Division utilized</w:t>
            </w:r>
            <w:proofErr w:type="gramEnd"/>
            <w:r>
              <w:t xml:space="preserve"> to divide a polynomial function? </w:t>
            </w:r>
          </w:p>
          <w:p w:rsidR="00E03C40" w:rsidRPr="00E03C40" w:rsidRDefault="00E03C40" w:rsidP="00E03C40">
            <w:pPr>
              <w:pStyle w:val="ListParagraph"/>
              <w:numPr>
                <w:ilvl w:val="0"/>
                <w:numId w:val="3"/>
              </w:numPr>
              <w:spacing w:before="60" w:after="60"/>
              <w:rPr>
                <w:rFonts w:ascii="Arial" w:hAnsi="Arial"/>
                <w:sz w:val="20"/>
              </w:rPr>
            </w:pPr>
            <w:r>
              <w:t xml:space="preserve">What is the Factor and Remainder theorem? </w:t>
            </w:r>
          </w:p>
          <w:p w:rsidR="00E03C40" w:rsidRPr="00E03C40" w:rsidRDefault="00E03C40" w:rsidP="00E03C40">
            <w:pPr>
              <w:pStyle w:val="ListParagraph"/>
              <w:numPr>
                <w:ilvl w:val="0"/>
                <w:numId w:val="3"/>
              </w:numPr>
              <w:spacing w:before="60" w:after="60"/>
              <w:rPr>
                <w:rFonts w:ascii="Arial" w:hAnsi="Arial"/>
                <w:sz w:val="20"/>
              </w:rPr>
            </w:pPr>
            <w:r>
              <w:t>How is a Polynomial evaluated for a given value using Synthetic division and how is a binomial determined to be a factor (or not) using the same process?</w:t>
            </w:r>
          </w:p>
          <w:p w:rsidR="00E03C40" w:rsidRPr="00E03C40" w:rsidRDefault="00E03C40" w:rsidP="00E03C40">
            <w:pPr>
              <w:pStyle w:val="ListParagraph"/>
              <w:numPr>
                <w:ilvl w:val="0"/>
                <w:numId w:val="3"/>
              </w:numPr>
              <w:spacing w:before="60" w:after="60"/>
              <w:rPr>
                <w:rFonts w:ascii="Arial" w:hAnsi="Arial"/>
                <w:sz w:val="20"/>
              </w:rPr>
            </w:pPr>
            <w:r>
              <w:t>What does it mean to factor completely?</w:t>
            </w:r>
          </w:p>
        </w:tc>
      </w:tr>
    </w:tbl>
    <w:p w:rsidR="00722D7F" w:rsidRPr="007B44C2" w:rsidRDefault="00722D7F" w:rsidP="00722D7F">
      <w:pPr>
        <w:rPr>
          <w:rFonts w:ascii="Arial" w:hAnsi="Arial"/>
          <w:color w:val="000000"/>
          <w:sz w:val="20"/>
        </w:rPr>
      </w:pP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Assessment</w:t>
      </w:r>
      <w:r w:rsidRPr="007B44C2">
        <w:rPr>
          <w:rFonts w:ascii="Arial" w:hAnsi="Arial"/>
          <w:color w:val="000000"/>
          <w:sz w:val="20"/>
        </w:rPr>
        <w:t xml:space="preserve"> (What will students do or produce to illustrate their learning? What can students do to generate new knowledge? How will you assess how students are progressing (</w:t>
      </w:r>
      <w:r w:rsidRPr="00B22FB5">
        <w:rPr>
          <w:rFonts w:ascii="Arial" w:hAnsi="Arial"/>
          <w:i/>
          <w:color w:val="000000"/>
          <w:sz w:val="20"/>
        </w:rPr>
        <w:t>formative assessment</w:t>
      </w:r>
      <w:r w:rsidRPr="007B44C2">
        <w:rPr>
          <w:rFonts w:ascii="Arial" w:hAnsi="Arial"/>
          <w:color w:val="000000"/>
          <w:sz w:val="20"/>
        </w:rPr>
        <w:t>)? How will you assess what they produce or do? How wi</w:t>
      </w:r>
      <w:r>
        <w:rPr>
          <w:rFonts w:ascii="Arial" w:hAnsi="Arial"/>
          <w:color w:val="000000"/>
          <w:sz w:val="20"/>
        </w:rPr>
        <w:t>ll you differentiate products?)</w:t>
      </w:r>
      <w:r w:rsidR="00B22FB5">
        <w:rPr>
          <w:rFonts w:ascii="Arial" w:hAnsi="Arial"/>
          <w:color w:val="000000"/>
          <w:sz w:val="20"/>
        </w:rPr>
        <w:t xml:space="preserve"> You must attach copies of your assessment and/or rubrics. Include these in your presentation as well. </w:t>
      </w:r>
    </w:p>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4"/>
      </w:tblGrid>
      <w:tr w:rsidR="00722D7F" w:rsidRPr="009118EF" w:rsidTr="00353493">
        <w:trPr>
          <w:trHeight w:hRule="exact" w:val="4422"/>
        </w:trPr>
        <w:tc>
          <w:tcPr>
            <w:tcW w:w="10084" w:type="dxa"/>
          </w:tcPr>
          <w:p w:rsidR="00E03C40" w:rsidRDefault="00E03C40" w:rsidP="00E03C40">
            <w:pPr>
              <w:spacing w:before="60" w:after="60"/>
            </w:pPr>
            <w:r>
              <w:t xml:space="preserve">Students will complete a student choice </w:t>
            </w:r>
            <w:hyperlink r:id="rId13" w:history="1">
              <w:r w:rsidRPr="00CA4989">
                <w:rPr>
                  <w:rStyle w:val="Hyperlink"/>
                </w:rPr>
                <w:t>Think-Tac-Toe</w:t>
              </w:r>
            </w:hyperlink>
            <w:r>
              <w:t xml:space="preserve"> assignment which includes various activities, including:  a Google Slides (</w:t>
            </w:r>
            <w:proofErr w:type="spellStart"/>
            <w:r>
              <w:t>hyperdocs</w:t>
            </w:r>
            <w:proofErr w:type="spellEnd"/>
            <w:r>
              <w:t xml:space="preserve">) practice, </w:t>
            </w:r>
            <w:hyperlink r:id="rId14" w:history="1">
              <w:r w:rsidRPr="00210CEA">
                <w:rPr>
                  <w:rStyle w:val="Hyperlink"/>
                </w:rPr>
                <w:t>Polynomial Long &amp; Synthetic Division</w:t>
              </w:r>
            </w:hyperlink>
            <w:r>
              <w:t xml:space="preserve">, </w:t>
            </w:r>
            <w:proofErr w:type="spellStart"/>
            <w:r>
              <w:t>Desmos</w:t>
            </w:r>
            <w:proofErr w:type="spellEnd"/>
            <w:r>
              <w:t xml:space="preserve"> activity </w:t>
            </w:r>
            <w:hyperlink r:id="rId15" w:history="1">
              <w:r w:rsidRPr="00210CEA">
                <w:rPr>
                  <w:rStyle w:val="Hyperlink"/>
                </w:rPr>
                <w:t>Polynomial Relationships &amp; the Factor Theorem</w:t>
              </w:r>
            </w:hyperlink>
            <w:r>
              <w:t xml:space="preserve">, </w:t>
            </w:r>
            <w:proofErr w:type="spellStart"/>
            <w:r>
              <w:t>Edpuzzle</w:t>
            </w:r>
            <w:proofErr w:type="spellEnd"/>
            <w:r>
              <w:t xml:space="preserve"> Video, Delta Math Assignment, </w:t>
            </w:r>
            <w:hyperlink r:id="rId16" w:history="1">
              <w:r w:rsidRPr="00CA4989">
                <w:rPr>
                  <w:rStyle w:val="Hyperlink"/>
                </w:rPr>
                <w:t>Textbook lesson</w:t>
              </w:r>
            </w:hyperlink>
            <w:r>
              <w:t xml:space="preserve"> &amp; practice quiz, </w:t>
            </w:r>
            <w:hyperlink r:id="rId17" w:history="1">
              <w:proofErr w:type="spellStart"/>
              <w:r w:rsidRPr="005D11B4">
                <w:rPr>
                  <w:rStyle w:val="Hyperlink"/>
                </w:rPr>
                <w:t>Quizizz</w:t>
              </w:r>
              <w:proofErr w:type="spellEnd"/>
            </w:hyperlink>
            <w:r>
              <w:t xml:space="preserve"> Game, Khan Academy assignment set, Applications, &amp; (Tech-break) Seated Trail Run Activity.   </w:t>
            </w:r>
            <w:r w:rsidR="00353493">
              <w:t xml:space="preserve">Many of the activities include immediate formative assessments and feedback to students, some support learning of new material, and some provide students with opportunities to demonstrate knowledge or create products (see table).  Students are required to choose </w:t>
            </w:r>
            <w:proofErr w:type="gramStart"/>
            <w:r w:rsidR="00353493">
              <w:t>a total of 5</w:t>
            </w:r>
            <w:proofErr w:type="gramEnd"/>
            <w:r w:rsidR="00353493">
              <w:t xml:space="preserve"> of the 9 available activities.  They will submit the Think-Tac-Toe document to their teacher in Google Classroom, allowing teachers to gather data and offer additional feedback.</w:t>
            </w:r>
          </w:p>
          <w:p w:rsidR="00722D7F" w:rsidRDefault="00722D7F" w:rsidP="00722D7F">
            <w:pPr>
              <w:spacing w:before="60" w:after="60"/>
              <w:rPr>
                <w:rFonts w:ascii="Arial" w:hAnsi="Arial"/>
                <w:sz w:val="20"/>
              </w:rPr>
            </w:pPr>
          </w:p>
          <w:p w:rsidR="00F441FD" w:rsidRPr="009118EF" w:rsidRDefault="00F441FD" w:rsidP="00722D7F">
            <w:pPr>
              <w:spacing w:before="60" w:after="60"/>
              <w:rPr>
                <w:rFonts w:ascii="Arial" w:hAnsi="Arial"/>
                <w:sz w:val="20"/>
              </w:rPr>
            </w:pPr>
          </w:p>
        </w:tc>
      </w:tr>
    </w:tbl>
    <w:p w:rsidR="00722D7F" w:rsidRPr="007B44C2" w:rsidRDefault="00722D7F" w:rsidP="00722D7F">
      <w:pPr>
        <w:rPr>
          <w:rFonts w:ascii="Arial" w:hAnsi="Arial"/>
          <w:color w:val="000000"/>
          <w:sz w:val="20"/>
        </w:rPr>
      </w:pPr>
    </w:p>
    <w:tbl>
      <w:tblPr>
        <w:tblStyle w:val="TableGrid"/>
        <w:tblW w:w="10952" w:type="dxa"/>
        <w:tblLook w:val="04A0" w:firstRow="1" w:lastRow="0" w:firstColumn="1" w:lastColumn="0" w:noHBand="0" w:noVBand="1"/>
      </w:tblPr>
      <w:tblGrid>
        <w:gridCol w:w="1668"/>
        <w:gridCol w:w="655"/>
        <w:gridCol w:w="697"/>
        <w:gridCol w:w="697"/>
        <w:gridCol w:w="697"/>
        <w:gridCol w:w="697"/>
        <w:gridCol w:w="697"/>
        <w:gridCol w:w="5144"/>
      </w:tblGrid>
      <w:tr w:rsidR="007B3CE3" w:rsidTr="007B3CE3">
        <w:trPr>
          <w:cantSplit/>
          <w:trHeight w:val="2240"/>
        </w:trPr>
        <w:tc>
          <w:tcPr>
            <w:tcW w:w="1668" w:type="dxa"/>
            <w:vAlign w:val="center"/>
          </w:tcPr>
          <w:p w:rsidR="007B3CE3" w:rsidRDefault="007B3CE3" w:rsidP="00910895">
            <w:pPr>
              <w:spacing w:after="180" w:line="264" w:lineRule="auto"/>
              <w:jc w:val="center"/>
              <w:rPr>
                <w:rFonts w:ascii="Arial" w:hAnsi="Arial"/>
                <w:b/>
                <w:color w:val="000000"/>
                <w:sz w:val="20"/>
              </w:rPr>
            </w:pPr>
          </w:p>
          <w:p w:rsidR="007B3CE3" w:rsidRDefault="007B3CE3" w:rsidP="00910895">
            <w:pPr>
              <w:spacing w:after="180" w:line="264" w:lineRule="auto"/>
              <w:jc w:val="center"/>
              <w:rPr>
                <w:rFonts w:ascii="Arial" w:hAnsi="Arial"/>
                <w:b/>
                <w:color w:val="000000"/>
                <w:sz w:val="20"/>
              </w:rPr>
            </w:pPr>
          </w:p>
          <w:p w:rsidR="007B3CE3" w:rsidRDefault="007B3CE3" w:rsidP="00910895">
            <w:pPr>
              <w:spacing w:after="180" w:line="264" w:lineRule="auto"/>
              <w:jc w:val="center"/>
              <w:rPr>
                <w:rFonts w:ascii="Arial" w:hAnsi="Arial"/>
                <w:b/>
                <w:color w:val="000000"/>
                <w:sz w:val="20"/>
              </w:rPr>
            </w:pPr>
          </w:p>
          <w:p w:rsidR="007B3CE3" w:rsidRDefault="007B3CE3" w:rsidP="00910895">
            <w:pPr>
              <w:spacing w:after="180" w:line="264" w:lineRule="auto"/>
              <w:jc w:val="center"/>
              <w:rPr>
                <w:rFonts w:ascii="Arial" w:hAnsi="Arial"/>
                <w:b/>
                <w:color w:val="000000"/>
                <w:sz w:val="20"/>
              </w:rPr>
            </w:pPr>
          </w:p>
          <w:p w:rsidR="007B3CE3" w:rsidRDefault="007B3CE3" w:rsidP="00910895">
            <w:pPr>
              <w:spacing w:line="264" w:lineRule="auto"/>
              <w:jc w:val="center"/>
              <w:rPr>
                <w:rFonts w:ascii="Arial" w:hAnsi="Arial"/>
                <w:b/>
                <w:color w:val="000000"/>
                <w:sz w:val="20"/>
              </w:rPr>
            </w:pPr>
            <w:r>
              <w:rPr>
                <w:rFonts w:ascii="Arial" w:hAnsi="Arial"/>
                <w:b/>
                <w:color w:val="000000"/>
                <w:sz w:val="20"/>
              </w:rPr>
              <w:t>Activity</w:t>
            </w:r>
          </w:p>
        </w:tc>
        <w:tc>
          <w:tcPr>
            <w:tcW w:w="655" w:type="dxa"/>
            <w:textDirection w:val="btLr"/>
          </w:tcPr>
          <w:p w:rsidR="007B3CE3" w:rsidRDefault="007B3CE3" w:rsidP="00910895">
            <w:pPr>
              <w:spacing w:after="180" w:line="264" w:lineRule="auto"/>
              <w:ind w:left="113" w:right="113"/>
              <w:rPr>
                <w:rFonts w:ascii="Arial" w:hAnsi="Arial"/>
                <w:b/>
                <w:color w:val="000000"/>
                <w:sz w:val="20"/>
              </w:rPr>
            </w:pPr>
            <w:r>
              <w:rPr>
                <w:rFonts w:ascii="Arial" w:hAnsi="Arial"/>
                <w:b/>
                <w:color w:val="000000"/>
                <w:sz w:val="20"/>
              </w:rPr>
              <w:t>Content Learning</w:t>
            </w:r>
          </w:p>
        </w:tc>
        <w:tc>
          <w:tcPr>
            <w:tcW w:w="697" w:type="dxa"/>
            <w:textDirection w:val="btLr"/>
          </w:tcPr>
          <w:p w:rsidR="007B3CE3" w:rsidRDefault="007B3CE3" w:rsidP="00910895">
            <w:pPr>
              <w:spacing w:after="180" w:line="264" w:lineRule="auto"/>
              <w:ind w:left="113" w:right="113"/>
              <w:rPr>
                <w:rFonts w:ascii="Arial" w:hAnsi="Arial"/>
                <w:b/>
                <w:color w:val="000000"/>
                <w:sz w:val="20"/>
              </w:rPr>
            </w:pPr>
            <w:r>
              <w:rPr>
                <w:rFonts w:ascii="Arial" w:hAnsi="Arial"/>
                <w:b/>
                <w:color w:val="000000"/>
                <w:sz w:val="20"/>
              </w:rPr>
              <w:t>Practice with Immediate Feedback</w:t>
            </w:r>
          </w:p>
        </w:tc>
        <w:tc>
          <w:tcPr>
            <w:tcW w:w="697" w:type="dxa"/>
            <w:textDirection w:val="btLr"/>
            <w:vAlign w:val="center"/>
          </w:tcPr>
          <w:p w:rsidR="007B3CE3" w:rsidRDefault="007B3CE3" w:rsidP="007B3CE3">
            <w:pPr>
              <w:spacing w:after="180" w:line="264" w:lineRule="auto"/>
              <w:ind w:left="113" w:right="113"/>
              <w:rPr>
                <w:rFonts w:ascii="Arial" w:hAnsi="Arial"/>
                <w:b/>
                <w:color w:val="000000"/>
                <w:sz w:val="20"/>
              </w:rPr>
            </w:pPr>
            <w:r>
              <w:rPr>
                <w:rFonts w:ascii="Arial" w:hAnsi="Arial"/>
                <w:b/>
                <w:color w:val="000000"/>
                <w:sz w:val="20"/>
              </w:rPr>
              <w:t>Practice</w:t>
            </w:r>
          </w:p>
        </w:tc>
        <w:tc>
          <w:tcPr>
            <w:tcW w:w="697" w:type="dxa"/>
            <w:textDirection w:val="btLr"/>
          </w:tcPr>
          <w:p w:rsidR="007B3CE3" w:rsidRDefault="007B3CE3" w:rsidP="00910895">
            <w:pPr>
              <w:spacing w:after="180" w:line="264" w:lineRule="auto"/>
              <w:ind w:left="113" w:right="113"/>
              <w:rPr>
                <w:rFonts w:ascii="Arial" w:hAnsi="Arial"/>
                <w:b/>
                <w:color w:val="000000"/>
                <w:sz w:val="20"/>
              </w:rPr>
            </w:pPr>
            <w:r>
              <w:rPr>
                <w:rFonts w:ascii="Arial" w:hAnsi="Arial"/>
                <w:b/>
                <w:color w:val="000000"/>
                <w:sz w:val="20"/>
              </w:rPr>
              <w:t>Assessment</w:t>
            </w:r>
          </w:p>
        </w:tc>
        <w:tc>
          <w:tcPr>
            <w:tcW w:w="697" w:type="dxa"/>
            <w:textDirection w:val="btLr"/>
          </w:tcPr>
          <w:p w:rsidR="007B3CE3" w:rsidRDefault="007B3CE3" w:rsidP="00910895">
            <w:pPr>
              <w:spacing w:after="180" w:line="264" w:lineRule="auto"/>
              <w:ind w:left="113" w:right="113"/>
              <w:rPr>
                <w:rFonts w:ascii="Arial" w:hAnsi="Arial"/>
                <w:b/>
                <w:color w:val="000000"/>
                <w:sz w:val="20"/>
              </w:rPr>
            </w:pPr>
            <w:r>
              <w:rPr>
                <w:rFonts w:ascii="Arial" w:hAnsi="Arial"/>
                <w:b/>
                <w:color w:val="000000"/>
                <w:sz w:val="20"/>
              </w:rPr>
              <w:t>Higher Order Thinking (Blooms)</w:t>
            </w:r>
          </w:p>
        </w:tc>
        <w:tc>
          <w:tcPr>
            <w:tcW w:w="697" w:type="dxa"/>
            <w:textDirection w:val="btLr"/>
          </w:tcPr>
          <w:p w:rsidR="007B3CE3" w:rsidRDefault="007B3CE3" w:rsidP="00910895">
            <w:pPr>
              <w:spacing w:after="180" w:line="264" w:lineRule="auto"/>
              <w:ind w:left="113" w:right="113"/>
              <w:rPr>
                <w:rFonts w:ascii="Arial" w:hAnsi="Arial"/>
                <w:b/>
                <w:color w:val="000000"/>
                <w:sz w:val="20"/>
              </w:rPr>
            </w:pPr>
            <w:r>
              <w:rPr>
                <w:rFonts w:ascii="Arial" w:hAnsi="Arial"/>
                <w:b/>
                <w:color w:val="000000"/>
                <w:sz w:val="20"/>
              </w:rPr>
              <w:t>Technology</w:t>
            </w:r>
          </w:p>
        </w:tc>
        <w:tc>
          <w:tcPr>
            <w:tcW w:w="5144" w:type="dxa"/>
            <w:textDirection w:val="btLr"/>
          </w:tcPr>
          <w:p w:rsidR="007B3CE3" w:rsidRDefault="007B3CE3" w:rsidP="00910895">
            <w:pPr>
              <w:spacing w:after="180" w:line="264" w:lineRule="auto"/>
              <w:ind w:left="113" w:right="113"/>
              <w:rPr>
                <w:rFonts w:ascii="Arial" w:hAnsi="Arial"/>
                <w:b/>
                <w:color w:val="000000"/>
                <w:sz w:val="20"/>
              </w:rPr>
            </w:pPr>
            <w:r>
              <w:rPr>
                <w:rFonts w:ascii="Arial" w:hAnsi="Arial"/>
                <w:b/>
                <w:color w:val="000000"/>
                <w:sz w:val="20"/>
              </w:rPr>
              <w:t>Notes</w:t>
            </w:r>
          </w:p>
        </w:tc>
      </w:tr>
      <w:tr w:rsidR="007B3CE3" w:rsidTr="007B3CE3">
        <w:trPr>
          <w:trHeight w:val="576"/>
        </w:trPr>
        <w:tc>
          <w:tcPr>
            <w:tcW w:w="1668" w:type="dxa"/>
            <w:vAlign w:val="center"/>
          </w:tcPr>
          <w:p w:rsidR="007B3CE3" w:rsidRDefault="007B3CE3" w:rsidP="00910895">
            <w:pPr>
              <w:spacing w:line="264" w:lineRule="auto"/>
              <w:jc w:val="center"/>
              <w:rPr>
                <w:rFonts w:ascii="Arial" w:hAnsi="Arial"/>
                <w:b/>
                <w:color w:val="000000"/>
                <w:sz w:val="20"/>
              </w:rPr>
            </w:pPr>
            <w:r>
              <w:rPr>
                <w:rFonts w:ascii="Arial" w:hAnsi="Arial"/>
                <w:b/>
                <w:color w:val="000000"/>
                <w:sz w:val="20"/>
              </w:rPr>
              <w:t>Learn by Reading</w:t>
            </w:r>
          </w:p>
        </w:tc>
        <w:tc>
          <w:tcPr>
            <w:tcW w:w="655" w:type="dxa"/>
            <w:shd w:val="clear" w:color="auto" w:fill="FFFF00"/>
            <w:vAlign w:val="center"/>
          </w:tcPr>
          <w:p w:rsidR="007B3CE3" w:rsidRDefault="007B3CE3" w:rsidP="007B3CE3">
            <w:pPr>
              <w:jc w:val="center"/>
              <w:rPr>
                <w:rFonts w:ascii="Arial" w:hAnsi="Arial"/>
                <w:b/>
                <w:color w:val="000000"/>
                <w:sz w:val="20"/>
              </w:rPr>
            </w:pPr>
            <w:r>
              <w:rPr>
                <w:rFonts w:ascii="Segoe UI Symbol" w:hAnsi="Segoe UI Symbol"/>
                <w:b/>
                <w:color w:val="000000"/>
                <w:sz w:val="20"/>
              </w:rPr>
              <w:t>✔</w:t>
            </w:r>
          </w:p>
        </w:tc>
        <w:tc>
          <w:tcPr>
            <w:tcW w:w="697" w:type="dxa"/>
            <w:shd w:val="clear" w:color="auto" w:fill="FFFF00"/>
            <w:vAlign w:val="center"/>
          </w:tcPr>
          <w:p w:rsidR="007B3CE3" w:rsidRDefault="007B3CE3" w:rsidP="007B3CE3">
            <w:pPr>
              <w:jc w:val="center"/>
              <w:rPr>
                <w:rFonts w:ascii="Arial" w:hAnsi="Arial"/>
                <w:b/>
                <w:color w:val="000000"/>
                <w:sz w:val="20"/>
              </w:rPr>
            </w:pPr>
            <w:r>
              <w:rPr>
                <w:rFonts w:ascii="Segoe UI Symbol" w:hAnsi="Segoe UI Symbol"/>
                <w:b/>
                <w:color w:val="000000"/>
                <w:sz w:val="20"/>
              </w:rPr>
              <w:t>✔</w:t>
            </w:r>
          </w:p>
        </w:tc>
        <w:tc>
          <w:tcPr>
            <w:tcW w:w="697" w:type="dxa"/>
            <w:vAlign w:val="center"/>
          </w:tcPr>
          <w:p w:rsidR="007B3CE3" w:rsidRDefault="007B3CE3" w:rsidP="007B3CE3">
            <w:pPr>
              <w:jc w:val="center"/>
              <w:rPr>
                <w:rFonts w:ascii="Arial" w:hAnsi="Arial"/>
                <w:b/>
                <w:color w:val="000000"/>
                <w:sz w:val="20"/>
              </w:rPr>
            </w:pPr>
          </w:p>
        </w:tc>
        <w:tc>
          <w:tcPr>
            <w:tcW w:w="697" w:type="dxa"/>
            <w:vAlign w:val="center"/>
          </w:tcPr>
          <w:p w:rsidR="007B3CE3" w:rsidRDefault="007B3CE3" w:rsidP="007B3CE3">
            <w:pPr>
              <w:jc w:val="center"/>
              <w:rPr>
                <w:rFonts w:ascii="Arial" w:hAnsi="Arial"/>
                <w:b/>
                <w:color w:val="000000"/>
                <w:sz w:val="20"/>
              </w:rPr>
            </w:pPr>
          </w:p>
        </w:tc>
        <w:tc>
          <w:tcPr>
            <w:tcW w:w="697" w:type="dxa"/>
            <w:vAlign w:val="center"/>
          </w:tcPr>
          <w:p w:rsidR="007B3CE3" w:rsidRDefault="007B3CE3" w:rsidP="007B3CE3">
            <w:pPr>
              <w:jc w:val="center"/>
              <w:rPr>
                <w:rFonts w:ascii="Arial" w:hAnsi="Arial"/>
                <w:b/>
                <w:color w:val="000000"/>
                <w:sz w:val="20"/>
              </w:rPr>
            </w:pPr>
          </w:p>
        </w:tc>
        <w:tc>
          <w:tcPr>
            <w:tcW w:w="697" w:type="dxa"/>
            <w:shd w:val="clear" w:color="auto" w:fill="FFFF00"/>
            <w:vAlign w:val="center"/>
          </w:tcPr>
          <w:p w:rsidR="007B3CE3" w:rsidRDefault="007B3CE3" w:rsidP="007B3CE3">
            <w:pPr>
              <w:jc w:val="center"/>
              <w:rPr>
                <w:rFonts w:ascii="Arial" w:hAnsi="Arial"/>
                <w:b/>
                <w:color w:val="000000"/>
                <w:sz w:val="20"/>
              </w:rPr>
            </w:pPr>
            <w:r>
              <w:rPr>
                <w:rFonts w:ascii="Segoe UI Symbol" w:hAnsi="Segoe UI Symbol"/>
                <w:b/>
                <w:color w:val="000000"/>
                <w:sz w:val="20"/>
              </w:rPr>
              <w:t>✔</w:t>
            </w:r>
          </w:p>
        </w:tc>
        <w:tc>
          <w:tcPr>
            <w:tcW w:w="5144" w:type="dxa"/>
          </w:tcPr>
          <w:p w:rsidR="007B3CE3" w:rsidRDefault="00F441FD" w:rsidP="00910895">
            <w:pPr>
              <w:spacing w:line="264" w:lineRule="auto"/>
              <w:rPr>
                <w:rFonts w:ascii="Arial" w:hAnsi="Arial"/>
                <w:b/>
                <w:color w:val="000000"/>
                <w:sz w:val="20"/>
              </w:rPr>
            </w:pPr>
            <w:r>
              <w:rPr>
                <w:rFonts w:ascii="Arial" w:hAnsi="Arial"/>
                <w:b/>
                <w:color w:val="000000"/>
                <w:sz w:val="20"/>
              </w:rPr>
              <w:t>Students choose among websites and online textbook to view content explanations and examples.</w:t>
            </w:r>
          </w:p>
        </w:tc>
      </w:tr>
      <w:tr w:rsidR="007B3CE3" w:rsidTr="007B3CE3">
        <w:trPr>
          <w:trHeight w:val="576"/>
        </w:trPr>
        <w:tc>
          <w:tcPr>
            <w:tcW w:w="1668" w:type="dxa"/>
            <w:vAlign w:val="center"/>
          </w:tcPr>
          <w:p w:rsidR="007B3CE3" w:rsidRDefault="007B3CE3" w:rsidP="00910895">
            <w:pPr>
              <w:spacing w:line="264" w:lineRule="auto"/>
              <w:jc w:val="center"/>
              <w:rPr>
                <w:rFonts w:ascii="Arial" w:hAnsi="Arial"/>
                <w:b/>
                <w:color w:val="000000"/>
                <w:sz w:val="20"/>
              </w:rPr>
            </w:pPr>
            <w:proofErr w:type="spellStart"/>
            <w:r>
              <w:rPr>
                <w:rFonts w:ascii="Arial" w:hAnsi="Arial"/>
                <w:b/>
                <w:color w:val="000000"/>
                <w:sz w:val="20"/>
              </w:rPr>
              <w:t>Desmos</w:t>
            </w:r>
            <w:proofErr w:type="spellEnd"/>
            <w:r>
              <w:rPr>
                <w:rFonts w:ascii="Arial" w:hAnsi="Arial"/>
                <w:b/>
                <w:color w:val="000000"/>
                <w:sz w:val="20"/>
              </w:rPr>
              <w:t xml:space="preserve"> Activity</w:t>
            </w:r>
          </w:p>
        </w:tc>
        <w:tc>
          <w:tcPr>
            <w:tcW w:w="655" w:type="dxa"/>
            <w:vAlign w:val="center"/>
          </w:tcPr>
          <w:p w:rsidR="007B3CE3" w:rsidRDefault="007B3CE3" w:rsidP="007B3CE3">
            <w:pPr>
              <w:jc w:val="center"/>
              <w:rPr>
                <w:rFonts w:ascii="Arial" w:hAnsi="Arial"/>
                <w:b/>
                <w:color w:val="000000"/>
                <w:sz w:val="20"/>
              </w:rPr>
            </w:pPr>
          </w:p>
        </w:tc>
        <w:tc>
          <w:tcPr>
            <w:tcW w:w="697" w:type="dxa"/>
            <w:vAlign w:val="center"/>
          </w:tcPr>
          <w:p w:rsidR="007B3CE3" w:rsidRDefault="007B3CE3" w:rsidP="007B3CE3">
            <w:pPr>
              <w:jc w:val="center"/>
              <w:rPr>
                <w:rFonts w:ascii="Arial" w:hAnsi="Arial"/>
                <w:b/>
                <w:color w:val="000000"/>
                <w:sz w:val="20"/>
              </w:rPr>
            </w:pPr>
          </w:p>
        </w:tc>
        <w:tc>
          <w:tcPr>
            <w:tcW w:w="697" w:type="dxa"/>
            <w:shd w:val="clear" w:color="auto" w:fill="FFFF00"/>
            <w:vAlign w:val="center"/>
          </w:tcPr>
          <w:p w:rsidR="007B3CE3" w:rsidRDefault="007B3CE3" w:rsidP="007B3CE3">
            <w:pPr>
              <w:jc w:val="center"/>
              <w:rPr>
                <w:rFonts w:ascii="Arial" w:hAnsi="Arial"/>
                <w:b/>
                <w:color w:val="000000"/>
                <w:sz w:val="20"/>
              </w:rPr>
            </w:pPr>
            <w:r>
              <w:rPr>
                <w:rFonts w:ascii="Segoe UI Symbol" w:hAnsi="Segoe UI Symbol"/>
                <w:b/>
                <w:color w:val="000000"/>
                <w:sz w:val="20"/>
              </w:rPr>
              <w:t>✔</w:t>
            </w:r>
          </w:p>
        </w:tc>
        <w:tc>
          <w:tcPr>
            <w:tcW w:w="697" w:type="dxa"/>
            <w:vAlign w:val="center"/>
          </w:tcPr>
          <w:p w:rsidR="007B3CE3" w:rsidRDefault="007B3CE3" w:rsidP="007B3CE3">
            <w:pPr>
              <w:jc w:val="center"/>
              <w:rPr>
                <w:rFonts w:ascii="Arial" w:hAnsi="Arial"/>
                <w:b/>
                <w:color w:val="000000"/>
                <w:sz w:val="20"/>
              </w:rPr>
            </w:pPr>
          </w:p>
        </w:tc>
        <w:tc>
          <w:tcPr>
            <w:tcW w:w="697" w:type="dxa"/>
            <w:shd w:val="clear" w:color="auto" w:fill="FFFF00"/>
            <w:vAlign w:val="center"/>
          </w:tcPr>
          <w:p w:rsidR="007B3CE3" w:rsidRDefault="007B3CE3" w:rsidP="007B3CE3">
            <w:pPr>
              <w:jc w:val="center"/>
              <w:rPr>
                <w:rFonts w:ascii="Arial" w:hAnsi="Arial"/>
                <w:b/>
                <w:color w:val="000000"/>
                <w:sz w:val="20"/>
              </w:rPr>
            </w:pPr>
            <w:r>
              <w:rPr>
                <w:rFonts w:ascii="Segoe UI Symbol" w:hAnsi="Segoe UI Symbol"/>
                <w:b/>
                <w:color w:val="000000"/>
                <w:sz w:val="20"/>
              </w:rPr>
              <w:t>✔</w:t>
            </w:r>
          </w:p>
        </w:tc>
        <w:tc>
          <w:tcPr>
            <w:tcW w:w="697" w:type="dxa"/>
            <w:shd w:val="clear" w:color="auto" w:fill="FFFF00"/>
            <w:vAlign w:val="center"/>
          </w:tcPr>
          <w:p w:rsidR="007B3CE3" w:rsidRDefault="007B3CE3" w:rsidP="007B3CE3">
            <w:pPr>
              <w:jc w:val="center"/>
              <w:rPr>
                <w:rFonts w:ascii="Arial" w:hAnsi="Arial"/>
                <w:b/>
                <w:color w:val="000000"/>
                <w:sz w:val="20"/>
              </w:rPr>
            </w:pPr>
            <w:r>
              <w:rPr>
                <w:rFonts w:ascii="Segoe UI Symbol" w:hAnsi="Segoe UI Symbol"/>
                <w:b/>
                <w:color w:val="000000"/>
                <w:sz w:val="20"/>
              </w:rPr>
              <w:t>✔</w:t>
            </w:r>
          </w:p>
        </w:tc>
        <w:tc>
          <w:tcPr>
            <w:tcW w:w="5144" w:type="dxa"/>
          </w:tcPr>
          <w:p w:rsidR="007B3CE3" w:rsidRDefault="00F441FD" w:rsidP="00910895">
            <w:pPr>
              <w:spacing w:line="264" w:lineRule="auto"/>
              <w:rPr>
                <w:rFonts w:ascii="Arial" w:hAnsi="Arial"/>
                <w:b/>
                <w:color w:val="000000"/>
                <w:sz w:val="20"/>
              </w:rPr>
            </w:pPr>
            <w:r>
              <w:rPr>
                <w:rFonts w:ascii="Arial" w:hAnsi="Arial"/>
                <w:b/>
                <w:color w:val="000000"/>
                <w:sz w:val="20"/>
              </w:rPr>
              <w:t>Students complete practice while exploring &amp; analyzing graphs and properties.</w:t>
            </w:r>
          </w:p>
        </w:tc>
      </w:tr>
      <w:tr w:rsidR="007B3CE3" w:rsidTr="00F441FD">
        <w:trPr>
          <w:trHeight w:val="576"/>
        </w:trPr>
        <w:tc>
          <w:tcPr>
            <w:tcW w:w="1668" w:type="dxa"/>
            <w:vAlign w:val="center"/>
          </w:tcPr>
          <w:p w:rsidR="007B3CE3" w:rsidRDefault="007B3CE3" w:rsidP="00910895">
            <w:pPr>
              <w:spacing w:line="264" w:lineRule="auto"/>
              <w:jc w:val="center"/>
              <w:rPr>
                <w:rFonts w:ascii="Arial" w:hAnsi="Arial"/>
                <w:b/>
                <w:color w:val="000000"/>
                <w:sz w:val="20"/>
              </w:rPr>
            </w:pPr>
            <w:proofErr w:type="spellStart"/>
            <w:r>
              <w:rPr>
                <w:rFonts w:ascii="Arial" w:hAnsi="Arial"/>
                <w:b/>
                <w:color w:val="000000"/>
                <w:sz w:val="20"/>
              </w:rPr>
              <w:t>Quizizz</w:t>
            </w:r>
            <w:proofErr w:type="spellEnd"/>
          </w:p>
        </w:tc>
        <w:tc>
          <w:tcPr>
            <w:tcW w:w="655" w:type="dxa"/>
            <w:vAlign w:val="center"/>
          </w:tcPr>
          <w:p w:rsidR="007B3CE3" w:rsidRDefault="007B3CE3" w:rsidP="007B3CE3">
            <w:pPr>
              <w:jc w:val="center"/>
              <w:rPr>
                <w:rFonts w:ascii="Arial" w:hAnsi="Arial"/>
                <w:b/>
                <w:color w:val="000000"/>
                <w:sz w:val="20"/>
              </w:rPr>
            </w:pPr>
          </w:p>
        </w:tc>
        <w:tc>
          <w:tcPr>
            <w:tcW w:w="697" w:type="dxa"/>
            <w:shd w:val="clear" w:color="auto" w:fill="FFFF00"/>
            <w:vAlign w:val="center"/>
          </w:tcPr>
          <w:p w:rsidR="007B3CE3" w:rsidRDefault="007B3CE3" w:rsidP="007B3CE3">
            <w:pPr>
              <w:jc w:val="center"/>
              <w:rPr>
                <w:rFonts w:ascii="Arial" w:hAnsi="Arial"/>
                <w:b/>
                <w:color w:val="000000"/>
                <w:sz w:val="20"/>
              </w:rPr>
            </w:pPr>
            <w:r>
              <w:rPr>
                <w:rFonts w:ascii="Segoe UI Symbol" w:hAnsi="Segoe UI Symbol"/>
                <w:b/>
                <w:color w:val="000000"/>
                <w:sz w:val="20"/>
              </w:rPr>
              <w:t>✔</w:t>
            </w:r>
          </w:p>
        </w:tc>
        <w:tc>
          <w:tcPr>
            <w:tcW w:w="697" w:type="dxa"/>
            <w:shd w:val="clear" w:color="auto" w:fill="FFFF00"/>
            <w:vAlign w:val="center"/>
          </w:tcPr>
          <w:p w:rsidR="007B3CE3" w:rsidRDefault="007B3CE3" w:rsidP="007B3CE3">
            <w:pPr>
              <w:jc w:val="center"/>
              <w:rPr>
                <w:rFonts w:ascii="Segoe UI Symbol" w:hAnsi="Segoe UI Symbol"/>
                <w:b/>
                <w:color w:val="000000"/>
                <w:sz w:val="20"/>
              </w:rPr>
            </w:pPr>
            <w:r>
              <w:rPr>
                <w:rFonts w:ascii="Segoe UI Symbol" w:hAnsi="Segoe UI Symbol"/>
                <w:b/>
                <w:color w:val="000000"/>
                <w:sz w:val="20"/>
              </w:rPr>
              <w:t>✔</w:t>
            </w:r>
          </w:p>
        </w:tc>
        <w:tc>
          <w:tcPr>
            <w:tcW w:w="697" w:type="dxa"/>
            <w:shd w:val="clear" w:color="auto" w:fill="FFFF00"/>
            <w:vAlign w:val="center"/>
          </w:tcPr>
          <w:p w:rsidR="007B3CE3" w:rsidRDefault="007B3CE3" w:rsidP="007B3CE3">
            <w:pPr>
              <w:jc w:val="center"/>
              <w:rPr>
                <w:rFonts w:ascii="Arial" w:hAnsi="Arial"/>
                <w:b/>
                <w:color w:val="000000"/>
                <w:sz w:val="20"/>
              </w:rPr>
            </w:pPr>
            <w:r>
              <w:rPr>
                <w:rFonts w:ascii="Segoe UI Symbol" w:hAnsi="Segoe UI Symbol"/>
                <w:b/>
                <w:color w:val="000000"/>
                <w:sz w:val="20"/>
              </w:rPr>
              <w:t>✔</w:t>
            </w:r>
          </w:p>
        </w:tc>
        <w:tc>
          <w:tcPr>
            <w:tcW w:w="697" w:type="dxa"/>
            <w:vAlign w:val="center"/>
          </w:tcPr>
          <w:p w:rsidR="007B3CE3" w:rsidRDefault="007B3CE3" w:rsidP="007B3CE3">
            <w:pPr>
              <w:jc w:val="center"/>
              <w:rPr>
                <w:rFonts w:ascii="Arial" w:hAnsi="Arial"/>
                <w:b/>
                <w:color w:val="000000"/>
                <w:sz w:val="20"/>
              </w:rPr>
            </w:pPr>
          </w:p>
        </w:tc>
        <w:tc>
          <w:tcPr>
            <w:tcW w:w="697" w:type="dxa"/>
            <w:shd w:val="clear" w:color="auto" w:fill="FFFF00"/>
            <w:vAlign w:val="center"/>
          </w:tcPr>
          <w:p w:rsidR="007B3CE3" w:rsidRDefault="007B3CE3" w:rsidP="007B3CE3">
            <w:pPr>
              <w:jc w:val="center"/>
              <w:rPr>
                <w:rFonts w:ascii="Arial" w:hAnsi="Arial"/>
                <w:b/>
                <w:color w:val="000000"/>
                <w:sz w:val="20"/>
              </w:rPr>
            </w:pPr>
            <w:r>
              <w:rPr>
                <w:rFonts w:ascii="Segoe UI Symbol" w:hAnsi="Segoe UI Symbol"/>
                <w:b/>
                <w:color w:val="000000"/>
                <w:sz w:val="20"/>
              </w:rPr>
              <w:t>✔</w:t>
            </w:r>
          </w:p>
        </w:tc>
        <w:tc>
          <w:tcPr>
            <w:tcW w:w="5144" w:type="dxa"/>
          </w:tcPr>
          <w:p w:rsidR="007B3CE3" w:rsidRDefault="00F441FD" w:rsidP="00910895">
            <w:pPr>
              <w:spacing w:line="264" w:lineRule="auto"/>
              <w:rPr>
                <w:rFonts w:ascii="Arial" w:hAnsi="Arial"/>
                <w:b/>
                <w:color w:val="000000"/>
                <w:sz w:val="20"/>
              </w:rPr>
            </w:pPr>
            <w:r>
              <w:rPr>
                <w:rFonts w:ascii="Arial" w:hAnsi="Arial"/>
                <w:b/>
                <w:color w:val="000000"/>
                <w:sz w:val="20"/>
              </w:rPr>
              <w:t>Students complete online practice/quiz assessment with immediate feedback.</w:t>
            </w:r>
          </w:p>
        </w:tc>
      </w:tr>
      <w:tr w:rsidR="007B3CE3" w:rsidTr="007B3CE3">
        <w:trPr>
          <w:trHeight w:val="576"/>
        </w:trPr>
        <w:tc>
          <w:tcPr>
            <w:tcW w:w="1668" w:type="dxa"/>
            <w:vAlign w:val="center"/>
          </w:tcPr>
          <w:p w:rsidR="007B3CE3" w:rsidRDefault="007B3CE3" w:rsidP="00910895">
            <w:pPr>
              <w:spacing w:line="264" w:lineRule="auto"/>
              <w:jc w:val="center"/>
              <w:rPr>
                <w:rFonts w:ascii="Arial" w:hAnsi="Arial"/>
                <w:b/>
                <w:color w:val="000000"/>
                <w:sz w:val="20"/>
              </w:rPr>
            </w:pPr>
            <w:r>
              <w:rPr>
                <w:rFonts w:ascii="Arial" w:hAnsi="Arial"/>
                <w:b/>
                <w:color w:val="000000"/>
                <w:sz w:val="20"/>
              </w:rPr>
              <w:t>Tech-Break</w:t>
            </w:r>
          </w:p>
        </w:tc>
        <w:tc>
          <w:tcPr>
            <w:tcW w:w="655" w:type="dxa"/>
            <w:shd w:val="clear" w:color="auto" w:fill="FFFF00"/>
            <w:vAlign w:val="center"/>
          </w:tcPr>
          <w:p w:rsidR="007B3CE3" w:rsidRDefault="007B3CE3" w:rsidP="007B3CE3">
            <w:pPr>
              <w:jc w:val="center"/>
              <w:rPr>
                <w:rFonts w:ascii="Arial" w:hAnsi="Arial"/>
                <w:b/>
                <w:color w:val="000000"/>
                <w:sz w:val="20"/>
              </w:rPr>
            </w:pPr>
            <w:r>
              <w:rPr>
                <w:rFonts w:ascii="Segoe UI Symbol" w:hAnsi="Segoe UI Symbol"/>
                <w:b/>
                <w:color w:val="000000"/>
                <w:sz w:val="20"/>
              </w:rPr>
              <w:t>✔</w:t>
            </w:r>
          </w:p>
        </w:tc>
        <w:tc>
          <w:tcPr>
            <w:tcW w:w="697" w:type="dxa"/>
            <w:vAlign w:val="center"/>
          </w:tcPr>
          <w:p w:rsidR="007B3CE3" w:rsidRDefault="007B3CE3" w:rsidP="007B3CE3">
            <w:pPr>
              <w:jc w:val="center"/>
              <w:rPr>
                <w:rFonts w:ascii="Arial" w:hAnsi="Arial"/>
                <w:b/>
                <w:color w:val="000000"/>
                <w:sz w:val="20"/>
              </w:rPr>
            </w:pPr>
          </w:p>
        </w:tc>
        <w:tc>
          <w:tcPr>
            <w:tcW w:w="697" w:type="dxa"/>
            <w:shd w:val="clear" w:color="auto" w:fill="FFFF00"/>
            <w:vAlign w:val="center"/>
          </w:tcPr>
          <w:p w:rsidR="007B3CE3" w:rsidRDefault="007B3CE3" w:rsidP="007B3CE3">
            <w:pPr>
              <w:jc w:val="center"/>
              <w:rPr>
                <w:rFonts w:ascii="Arial" w:hAnsi="Arial"/>
                <w:b/>
                <w:color w:val="000000"/>
                <w:sz w:val="20"/>
              </w:rPr>
            </w:pPr>
            <w:r>
              <w:rPr>
                <w:rFonts w:ascii="Segoe UI Symbol" w:hAnsi="Segoe UI Symbol"/>
                <w:b/>
                <w:color w:val="000000"/>
                <w:sz w:val="20"/>
              </w:rPr>
              <w:t>✔</w:t>
            </w:r>
          </w:p>
        </w:tc>
        <w:tc>
          <w:tcPr>
            <w:tcW w:w="697" w:type="dxa"/>
            <w:shd w:val="clear" w:color="auto" w:fill="FFFF00"/>
            <w:vAlign w:val="center"/>
          </w:tcPr>
          <w:p w:rsidR="007B3CE3" w:rsidRDefault="007B3CE3" w:rsidP="007B3CE3">
            <w:pPr>
              <w:jc w:val="center"/>
              <w:rPr>
                <w:rFonts w:ascii="Arial" w:hAnsi="Arial"/>
                <w:b/>
                <w:color w:val="000000"/>
                <w:sz w:val="20"/>
              </w:rPr>
            </w:pPr>
            <w:r>
              <w:rPr>
                <w:rFonts w:ascii="Segoe UI Symbol" w:hAnsi="Segoe UI Symbol"/>
                <w:b/>
                <w:color w:val="000000"/>
                <w:sz w:val="20"/>
              </w:rPr>
              <w:t>✔</w:t>
            </w:r>
          </w:p>
        </w:tc>
        <w:tc>
          <w:tcPr>
            <w:tcW w:w="697" w:type="dxa"/>
            <w:vAlign w:val="center"/>
          </w:tcPr>
          <w:p w:rsidR="007B3CE3" w:rsidRDefault="007B3CE3" w:rsidP="007B3CE3">
            <w:pPr>
              <w:jc w:val="center"/>
              <w:rPr>
                <w:rFonts w:ascii="Arial" w:hAnsi="Arial"/>
                <w:b/>
                <w:color w:val="000000"/>
                <w:sz w:val="20"/>
              </w:rPr>
            </w:pPr>
          </w:p>
        </w:tc>
        <w:tc>
          <w:tcPr>
            <w:tcW w:w="697" w:type="dxa"/>
            <w:vAlign w:val="center"/>
          </w:tcPr>
          <w:p w:rsidR="007B3CE3" w:rsidRDefault="007B3CE3" w:rsidP="007B3CE3">
            <w:pPr>
              <w:jc w:val="center"/>
              <w:rPr>
                <w:rFonts w:ascii="Arial" w:hAnsi="Arial"/>
                <w:b/>
                <w:color w:val="000000"/>
                <w:sz w:val="20"/>
              </w:rPr>
            </w:pPr>
          </w:p>
        </w:tc>
        <w:tc>
          <w:tcPr>
            <w:tcW w:w="5144" w:type="dxa"/>
          </w:tcPr>
          <w:p w:rsidR="007B3CE3" w:rsidRDefault="00F441FD" w:rsidP="00910895">
            <w:pPr>
              <w:spacing w:line="264" w:lineRule="auto"/>
              <w:rPr>
                <w:rFonts w:ascii="Arial" w:hAnsi="Arial"/>
                <w:b/>
                <w:color w:val="000000"/>
                <w:sz w:val="20"/>
              </w:rPr>
            </w:pPr>
            <w:r>
              <w:rPr>
                <w:rFonts w:ascii="Arial" w:hAnsi="Arial"/>
                <w:b/>
                <w:color w:val="000000"/>
                <w:sz w:val="20"/>
              </w:rPr>
              <w:t>Students complete practice sheets in non-technology format (paper &amp; pencil).</w:t>
            </w:r>
          </w:p>
        </w:tc>
      </w:tr>
      <w:tr w:rsidR="00F441FD" w:rsidTr="00F441FD">
        <w:trPr>
          <w:trHeight w:val="576"/>
        </w:trPr>
        <w:tc>
          <w:tcPr>
            <w:tcW w:w="1668" w:type="dxa"/>
            <w:vAlign w:val="center"/>
          </w:tcPr>
          <w:p w:rsidR="00F441FD" w:rsidRDefault="00F441FD" w:rsidP="00F441FD">
            <w:pPr>
              <w:spacing w:line="264" w:lineRule="auto"/>
              <w:jc w:val="center"/>
              <w:rPr>
                <w:rFonts w:ascii="Arial" w:hAnsi="Arial"/>
                <w:b/>
                <w:color w:val="000000"/>
                <w:sz w:val="20"/>
              </w:rPr>
            </w:pPr>
            <w:r>
              <w:rPr>
                <w:rFonts w:ascii="Arial" w:hAnsi="Arial"/>
                <w:b/>
                <w:color w:val="000000"/>
                <w:sz w:val="20"/>
              </w:rPr>
              <w:t xml:space="preserve">Slides </w:t>
            </w:r>
            <w:proofErr w:type="spellStart"/>
            <w:r>
              <w:rPr>
                <w:rFonts w:ascii="Arial" w:hAnsi="Arial"/>
                <w:b/>
                <w:color w:val="000000"/>
                <w:sz w:val="20"/>
              </w:rPr>
              <w:t>HyperDoc</w:t>
            </w:r>
            <w:proofErr w:type="spellEnd"/>
          </w:p>
        </w:tc>
        <w:tc>
          <w:tcPr>
            <w:tcW w:w="655" w:type="dxa"/>
            <w:shd w:val="clear" w:color="auto" w:fill="FFFF00"/>
            <w:vAlign w:val="center"/>
          </w:tcPr>
          <w:p w:rsidR="00F441FD" w:rsidRDefault="00F441FD" w:rsidP="00F441FD">
            <w:pPr>
              <w:jc w:val="center"/>
              <w:rPr>
                <w:rFonts w:ascii="Arial" w:hAnsi="Arial"/>
                <w:b/>
                <w:color w:val="000000"/>
                <w:sz w:val="20"/>
              </w:rPr>
            </w:pPr>
            <w:r>
              <w:rPr>
                <w:rFonts w:ascii="Segoe UI Symbol" w:hAnsi="Segoe UI Symbol"/>
                <w:b/>
                <w:color w:val="000000"/>
                <w:sz w:val="20"/>
              </w:rPr>
              <w:t>✔</w:t>
            </w:r>
          </w:p>
        </w:tc>
        <w:tc>
          <w:tcPr>
            <w:tcW w:w="697" w:type="dxa"/>
            <w:vAlign w:val="center"/>
          </w:tcPr>
          <w:p w:rsidR="00F441FD" w:rsidRDefault="00F441FD" w:rsidP="00F441FD">
            <w:pPr>
              <w:jc w:val="center"/>
              <w:rPr>
                <w:rFonts w:ascii="Arial" w:hAnsi="Arial"/>
                <w:b/>
                <w:color w:val="000000"/>
                <w:sz w:val="20"/>
              </w:rPr>
            </w:pPr>
          </w:p>
        </w:tc>
        <w:tc>
          <w:tcPr>
            <w:tcW w:w="697" w:type="dxa"/>
            <w:shd w:val="clear" w:color="auto" w:fill="FFFF00"/>
            <w:vAlign w:val="center"/>
          </w:tcPr>
          <w:p w:rsidR="00F441FD" w:rsidRDefault="00F441FD" w:rsidP="00F441FD">
            <w:pPr>
              <w:jc w:val="center"/>
              <w:rPr>
                <w:rFonts w:ascii="Arial" w:hAnsi="Arial"/>
                <w:b/>
                <w:color w:val="000000"/>
                <w:sz w:val="20"/>
              </w:rPr>
            </w:pPr>
            <w:r>
              <w:rPr>
                <w:rFonts w:ascii="Segoe UI Symbol" w:hAnsi="Segoe UI Symbol"/>
                <w:b/>
                <w:color w:val="000000"/>
                <w:sz w:val="20"/>
              </w:rPr>
              <w:t>✔</w:t>
            </w:r>
          </w:p>
        </w:tc>
        <w:tc>
          <w:tcPr>
            <w:tcW w:w="697" w:type="dxa"/>
            <w:vAlign w:val="center"/>
          </w:tcPr>
          <w:p w:rsidR="00F441FD" w:rsidRDefault="00F441FD" w:rsidP="00F441FD">
            <w:pPr>
              <w:jc w:val="center"/>
              <w:rPr>
                <w:rFonts w:ascii="Arial" w:hAnsi="Arial"/>
                <w:b/>
                <w:color w:val="000000"/>
                <w:sz w:val="20"/>
              </w:rPr>
            </w:pPr>
          </w:p>
        </w:tc>
        <w:tc>
          <w:tcPr>
            <w:tcW w:w="697" w:type="dxa"/>
            <w:shd w:val="clear" w:color="auto" w:fill="FFFF00"/>
            <w:vAlign w:val="center"/>
          </w:tcPr>
          <w:p w:rsidR="00F441FD" w:rsidRDefault="00F441FD" w:rsidP="00F441FD">
            <w:pPr>
              <w:jc w:val="center"/>
              <w:rPr>
                <w:rFonts w:ascii="Arial" w:hAnsi="Arial"/>
                <w:b/>
                <w:color w:val="000000"/>
                <w:sz w:val="20"/>
              </w:rPr>
            </w:pPr>
            <w:r>
              <w:rPr>
                <w:rFonts w:ascii="Segoe UI Symbol" w:hAnsi="Segoe UI Symbol"/>
                <w:b/>
                <w:color w:val="000000"/>
                <w:sz w:val="20"/>
              </w:rPr>
              <w:t>✔</w:t>
            </w:r>
          </w:p>
        </w:tc>
        <w:tc>
          <w:tcPr>
            <w:tcW w:w="697" w:type="dxa"/>
            <w:shd w:val="clear" w:color="auto" w:fill="FFFF00"/>
            <w:vAlign w:val="center"/>
          </w:tcPr>
          <w:p w:rsidR="00F441FD" w:rsidRDefault="00F441FD" w:rsidP="00F441FD">
            <w:pPr>
              <w:jc w:val="center"/>
              <w:rPr>
                <w:rFonts w:ascii="Arial" w:hAnsi="Arial"/>
                <w:b/>
                <w:color w:val="000000"/>
                <w:sz w:val="20"/>
              </w:rPr>
            </w:pPr>
            <w:r>
              <w:rPr>
                <w:rFonts w:ascii="Segoe UI Symbol" w:hAnsi="Segoe UI Symbol"/>
                <w:b/>
                <w:color w:val="000000"/>
                <w:sz w:val="20"/>
              </w:rPr>
              <w:t>✔</w:t>
            </w:r>
          </w:p>
        </w:tc>
        <w:tc>
          <w:tcPr>
            <w:tcW w:w="5144" w:type="dxa"/>
          </w:tcPr>
          <w:p w:rsidR="00F441FD" w:rsidRDefault="00F441FD" w:rsidP="00F441FD">
            <w:pPr>
              <w:spacing w:line="264" w:lineRule="auto"/>
              <w:rPr>
                <w:rFonts w:ascii="Arial" w:hAnsi="Arial"/>
                <w:b/>
                <w:color w:val="000000"/>
                <w:sz w:val="20"/>
              </w:rPr>
            </w:pPr>
            <w:r>
              <w:rPr>
                <w:rFonts w:ascii="Arial" w:hAnsi="Arial"/>
                <w:b/>
                <w:color w:val="000000"/>
                <w:sz w:val="20"/>
              </w:rPr>
              <w:t>Students complete online practice and creation activity.</w:t>
            </w:r>
          </w:p>
        </w:tc>
      </w:tr>
      <w:tr w:rsidR="007B3CE3" w:rsidTr="007B3CE3">
        <w:trPr>
          <w:trHeight w:val="576"/>
        </w:trPr>
        <w:tc>
          <w:tcPr>
            <w:tcW w:w="1668" w:type="dxa"/>
            <w:vAlign w:val="center"/>
          </w:tcPr>
          <w:p w:rsidR="007B3CE3" w:rsidRDefault="007B3CE3" w:rsidP="00910895">
            <w:pPr>
              <w:spacing w:line="264" w:lineRule="auto"/>
              <w:jc w:val="center"/>
              <w:rPr>
                <w:rFonts w:ascii="Arial" w:hAnsi="Arial"/>
                <w:b/>
                <w:color w:val="000000"/>
                <w:sz w:val="20"/>
              </w:rPr>
            </w:pPr>
            <w:r>
              <w:rPr>
                <w:rFonts w:ascii="Arial" w:hAnsi="Arial"/>
                <w:b/>
                <w:color w:val="000000"/>
                <w:sz w:val="20"/>
              </w:rPr>
              <w:t>Khan Academy</w:t>
            </w:r>
          </w:p>
        </w:tc>
        <w:tc>
          <w:tcPr>
            <w:tcW w:w="655" w:type="dxa"/>
            <w:shd w:val="clear" w:color="auto" w:fill="FFFF00"/>
            <w:vAlign w:val="center"/>
          </w:tcPr>
          <w:p w:rsidR="007B3CE3" w:rsidRDefault="007B3CE3" w:rsidP="007B3CE3">
            <w:pPr>
              <w:jc w:val="center"/>
              <w:rPr>
                <w:rFonts w:ascii="Arial" w:hAnsi="Arial"/>
                <w:b/>
                <w:color w:val="000000"/>
                <w:sz w:val="20"/>
              </w:rPr>
            </w:pPr>
            <w:r>
              <w:rPr>
                <w:rFonts w:ascii="Segoe UI Symbol" w:hAnsi="Segoe UI Symbol"/>
                <w:b/>
                <w:color w:val="000000"/>
                <w:sz w:val="20"/>
              </w:rPr>
              <w:t>✔</w:t>
            </w:r>
          </w:p>
        </w:tc>
        <w:tc>
          <w:tcPr>
            <w:tcW w:w="697" w:type="dxa"/>
            <w:shd w:val="clear" w:color="auto" w:fill="FFFF00"/>
            <w:vAlign w:val="center"/>
          </w:tcPr>
          <w:p w:rsidR="007B3CE3" w:rsidRDefault="007B3CE3" w:rsidP="007B3CE3">
            <w:pPr>
              <w:jc w:val="center"/>
              <w:rPr>
                <w:rFonts w:ascii="Arial" w:hAnsi="Arial"/>
                <w:b/>
                <w:color w:val="000000"/>
                <w:sz w:val="20"/>
              </w:rPr>
            </w:pPr>
            <w:r>
              <w:rPr>
                <w:rFonts w:ascii="Segoe UI Symbol" w:hAnsi="Segoe UI Symbol"/>
                <w:b/>
                <w:color w:val="000000"/>
                <w:sz w:val="20"/>
              </w:rPr>
              <w:t>✔</w:t>
            </w:r>
          </w:p>
        </w:tc>
        <w:tc>
          <w:tcPr>
            <w:tcW w:w="697" w:type="dxa"/>
            <w:vAlign w:val="center"/>
          </w:tcPr>
          <w:p w:rsidR="007B3CE3" w:rsidRDefault="007B3CE3" w:rsidP="007B3CE3">
            <w:pPr>
              <w:jc w:val="center"/>
              <w:rPr>
                <w:rFonts w:ascii="Arial" w:hAnsi="Arial"/>
                <w:b/>
                <w:color w:val="000000"/>
                <w:sz w:val="20"/>
              </w:rPr>
            </w:pPr>
          </w:p>
        </w:tc>
        <w:tc>
          <w:tcPr>
            <w:tcW w:w="697" w:type="dxa"/>
            <w:shd w:val="clear" w:color="auto" w:fill="FFFF00"/>
            <w:vAlign w:val="center"/>
          </w:tcPr>
          <w:p w:rsidR="007B3CE3" w:rsidRDefault="007B3CE3" w:rsidP="007B3CE3">
            <w:pPr>
              <w:jc w:val="center"/>
              <w:rPr>
                <w:rFonts w:ascii="Arial" w:hAnsi="Arial"/>
                <w:b/>
                <w:color w:val="000000"/>
                <w:sz w:val="20"/>
              </w:rPr>
            </w:pPr>
            <w:r>
              <w:rPr>
                <w:rFonts w:ascii="Segoe UI Symbol" w:hAnsi="Segoe UI Symbol"/>
                <w:b/>
                <w:color w:val="000000"/>
                <w:sz w:val="20"/>
              </w:rPr>
              <w:t>✔</w:t>
            </w:r>
          </w:p>
        </w:tc>
        <w:tc>
          <w:tcPr>
            <w:tcW w:w="697" w:type="dxa"/>
            <w:vAlign w:val="center"/>
          </w:tcPr>
          <w:p w:rsidR="007B3CE3" w:rsidRDefault="007B3CE3" w:rsidP="007B3CE3">
            <w:pPr>
              <w:jc w:val="center"/>
              <w:rPr>
                <w:rFonts w:ascii="Arial" w:hAnsi="Arial"/>
                <w:b/>
                <w:color w:val="000000"/>
                <w:sz w:val="20"/>
              </w:rPr>
            </w:pPr>
          </w:p>
        </w:tc>
        <w:tc>
          <w:tcPr>
            <w:tcW w:w="697" w:type="dxa"/>
            <w:shd w:val="clear" w:color="auto" w:fill="FFFF00"/>
            <w:vAlign w:val="center"/>
          </w:tcPr>
          <w:p w:rsidR="007B3CE3" w:rsidRDefault="007B3CE3" w:rsidP="007B3CE3">
            <w:pPr>
              <w:jc w:val="center"/>
              <w:rPr>
                <w:rFonts w:ascii="Arial" w:hAnsi="Arial"/>
                <w:b/>
                <w:color w:val="000000"/>
                <w:sz w:val="20"/>
              </w:rPr>
            </w:pPr>
            <w:r>
              <w:rPr>
                <w:rFonts w:ascii="Segoe UI Symbol" w:hAnsi="Segoe UI Symbol"/>
                <w:b/>
                <w:color w:val="000000"/>
                <w:sz w:val="20"/>
              </w:rPr>
              <w:t>✔</w:t>
            </w:r>
          </w:p>
        </w:tc>
        <w:tc>
          <w:tcPr>
            <w:tcW w:w="5144" w:type="dxa"/>
          </w:tcPr>
          <w:p w:rsidR="007B3CE3" w:rsidRDefault="00F441FD" w:rsidP="00910895">
            <w:pPr>
              <w:spacing w:line="264" w:lineRule="auto"/>
              <w:rPr>
                <w:rFonts w:ascii="Arial" w:hAnsi="Arial"/>
                <w:b/>
                <w:color w:val="000000"/>
                <w:sz w:val="20"/>
              </w:rPr>
            </w:pPr>
            <w:r>
              <w:rPr>
                <w:rFonts w:ascii="Arial" w:hAnsi="Arial"/>
                <w:b/>
                <w:color w:val="000000"/>
                <w:sz w:val="20"/>
              </w:rPr>
              <w:t>Students utilize Videos &amp; interactive practices and quiz to learn content.</w:t>
            </w:r>
          </w:p>
        </w:tc>
      </w:tr>
      <w:tr w:rsidR="007B3CE3" w:rsidTr="007B3CE3">
        <w:trPr>
          <w:trHeight w:val="576"/>
        </w:trPr>
        <w:tc>
          <w:tcPr>
            <w:tcW w:w="1668" w:type="dxa"/>
            <w:vAlign w:val="center"/>
          </w:tcPr>
          <w:p w:rsidR="007B3CE3" w:rsidRDefault="007B3CE3" w:rsidP="00910895">
            <w:pPr>
              <w:spacing w:line="264" w:lineRule="auto"/>
              <w:jc w:val="center"/>
              <w:rPr>
                <w:rFonts w:ascii="Arial" w:hAnsi="Arial"/>
                <w:b/>
                <w:color w:val="000000"/>
                <w:sz w:val="20"/>
              </w:rPr>
            </w:pPr>
            <w:proofErr w:type="spellStart"/>
            <w:r>
              <w:rPr>
                <w:rFonts w:ascii="Arial" w:hAnsi="Arial"/>
                <w:b/>
                <w:color w:val="000000"/>
                <w:sz w:val="20"/>
              </w:rPr>
              <w:t>EdPuzzle</w:t>
            </w:r>
            <w:proofErr w:type="spellEnd"/>
          </w:p>
        </w:tc>
        <w:tc>
          <w:tcPr>
            <w:tcW w:w="655" w:type="dxa"/>
            <w:shd w:val="clear" w:color="auto" w:fill="FFFF00"/>
            <w:vAlign w:val="center"/>
          </w:tcPr>
          <w:p w:rsidR="007B3CE3" w:rsidRDefault="007B3CE3" w:rsidP="007B3CE3">
            <w:pPr>
              <w:jc w:val="center"/>
              <w:rPr>
                <w:rFonts w:ascii="Arial" w:hAnsi="Arial"/>
                <w:b/>
                <w:color w:val="000000"/>
                <w:sz w:val="20"/>
              </w:rPr>
            </w:pPr>
            <w:r>
              <w:rPr>
                <w:rFonts w:ascii="Segoe UI Symbol" w:hAnsi="Segoe UI Symbol"/>
                <w:b/>
                <w:color w:val="000000"/>
                <w:sz w:val="20"/>
              </w:rPr>
              <w:t>✔</w:t>
            </w:r>
          </w:p>
        </w:tc>
        <w:tc>
          <w:tcPr>
            <w:tcW w:w="697" w:type="dxa"/>
            <w:shd w:val="clear" w:color="auto" w:fill="FFFF00"/>
            <w:vAlign w:val="center"/>
          </w:tcPr>
          <w:p w:rsidR="007B3CE3" w:rsidRDefault="007B3CE3" w:rsidP="007B3CE3">
            <w:pPr>
              <w:jc w:val="center"/>
              <w:rPr>
                <w:rFonts w:ascii="Arial" w:hAnsi="Arial"/>
                <w:b/>
                <w:color w:val="000000"/>
                <w:sz w:val="20"/>
              </w:rPr>
            </w:pPr>
            <w:r>
              <w:rPr>
                <w:rFonts w:ascii="Segoe UI Symbol" w:hAnsi="Segoe UI Symbol"/>
                <w:b/>
                <w:color w:val="000000"/>
                <w:sz w:val="20"/>
              </w:rPr>
              <w:t>✔</w:t>
            </w:r>
          </w:p>
        </w:tc>
        <w:tc>
          <w:tcPr>
            <w:tcW w:w="697" w:type="dxa"/>
            <w:vAlign w:val="center"/>
          </w:tcPr>
          <w:p w:rsidR="007B3CE3" w:rsidRDefault="007B3CE3" w:rsidP="007B3CE3">
            <w:pPr>
              <w:jc w:val="center"/>
              <w:rPr>
                <w:rFonts w:ascii="Arial" w:hAnsi="Arial"/>
                <w:b/>
                <w:color w:val="000000"/>
                <w:sz w:val="20"/>
              </w:rPr>
            </w:pPr>
          </w:p>
        </w:tc>
        <w:tc>
          <w:tcPr>
            <w:tcW w:w="697" w:type="dxa"/>
            <w:vAlign w:val="center"/>
          </w:tcPr>
          <w:p w:rsidR="007B3CE3" w:rsidRDefault="007B3CE3" w:rsidP="007B3CE3">
            <w:pPr>
              <w:jc w:val="center"/>
              <w:rPr>
                <w:rFonts w:ascii="Arial" w:hAnsi="Arial"/>
                <w:b/>
                <w:color w:val="000000"/>
                <w:sz w:val="20"/>
              </w:rPr>
            </w:pPr>
          </w:p>
        </w:tc>
        <w:tc>
          <w:tcPr>
            <w:tcW w:w="697" w:type="dxa"/>
            <w:vAlign w:val="center"/>
          </w:tcPr>
          <w:p w:rsidR="007B3CE3" w:rsidRDefault="007B3CE3" w:rsidP="007B3CE3">
            <w:pPr>
              <w:jc w:val="center"/>
              <w:rPr>
                <w:rFonts w:ascii="Arial" w:hAnsi="Arial"/>
                <w:b/>
                <w:color w:val="000000"/>
                <w:sz w:val="20"/>
              </w:rPr>
            </w:pPr>
          </w:p>
        </w:tc>
        <w:tc>
          <w:tcPr>
            <w:tcW w:w="697" w:type="dxa"/>
            <w:shd w:val="clear" w:color="auto" w:fill="FFFF00"/>
            <w:vAlign w:val="center"/>
          </w:tcPr>
          <w:p w:rsidR="007B3CE3" w:rsidRDefault="007B3CE3" w:rsidP="007B3CE3">
            <w:pPr>
              <w:jc w:val="center"/>
              <w:rPr>
                <w:rFonts w:ascii="Arial" w:hAnsi="Arial"/>
                <w:b/>
                <w:color w:val="000000"/>
                <w:sz w:val="20"/>
              </w:rPr>
            </w:pPr>
            <w:r>
              <w:rPr>
                <w:rFonts w:ascii="Segoe UI Symbol" w:hAnsi="Segoe UI Symbol"/>
                <w:b/>
                <w:color w:val="000000"/>
                <w:sz w:val="20"/>
              </w:rPr>
              <w:t>✔</w:t>
            </w:r>
          </w:p>
        </w:tc>
        <w:tc>
          <w:tcPr>
            <w:tcW w:w="5144" w:type="dxa"/>
          </w:tcPr>
          <w:p w:rsidR="007B3CE3" w:rsidRDefault="00F441FD" w:rsidP="00910895">
            <w:pPr>
              <w:spacing w:line="264" w:lineRule="auto"/>
              <w:rPr>
                <w:rFonts w:ascii="Arial" w:hAnsi="Arial"/>
                <w:b/>
                <w:color w:val="000000"/>
                <w:sz w:val="20"/>
              </w:rPr>
            </w:pPr>
            <w:r>
              <w:rPr>
                <w:rFonts w:ascii="Arial" w:hAnsi="Arial"/>
                <w:b/>
                <w:color w:val="000000"/>
                <w:sz w:val="20"/>
              </w:rPr>
              <w:t>Students watch explanation videos with embedded formative checks for understanding and engagement.</w:t>
            </w:r>
          </w:p>
        </w:tc>
      </w:tr>
      <w:tr w:rsidR="007B3CE3" w:rsidTr="007B3CE3">
        <w:trPr>
          <w:trHeight w:val="576"/>
        </w:trPr>
        <w:tc>
          <w:tcPr>
            <w:tcW w:w="1668" w:type="dxa"/>
            <w:vAlign w:val="center"/>
          </w:tcPr>
          <w:p w:rsidR="007B3CE3" w:rsidRDefault="007B3CE3" w:rsidP="00910895">
            <w:pPr>
              <w:spacing w:line="264" w:lineRule="auto"/>
              <w:jc w:val="center"/>
              <w:rPr>
                <w:rFonts w:ascii="Arial" w:hAnsi="Arial"/>
                <w:b/>
                <w:color w:val="000000"/>
                <w:sz w:val="20"/>
              </w:rPr>
            </w:pPr>
            <w:proofErr w:type="spellStart"/>
            <w:r>
              <w:rPr>
                <w:rFonts w:ascii="Arial" w:hAnsi="Arial"/>
                <w:b/>
                <w:color w:val="000000"/>
                <w:sz w:val="20"/>
              </w:rPr>
              <w:t>DeltaMath</w:t>
            </w:r>
            <w:proofErr w:type="spellEnd"/>
          </w:p>
        </w:tc>
        <w:tc>
          <w:tcPr>
            <w:tcW w:w="655" w:type="dxa"/>
            <w:vAlign w:val="center"/>
          </w:tcPr>
          <w:p w:rsidR="007B3CE3" w:rsidRDefault="007B3CE3" w:rsidP="007B3CE3">
            <w:pPr>
              <w:jc w:val="center"/>
              <w:rPr>
                <w:rFonts w:ascii="Arial" w:hAnsi="Arial"/>
                <w:b/>
                <w:color w:val="000000"/>
                <w:sz w:val="20"/>
              </w:rPr>
            </w:pPr>
          </w:p>
        </w:tc>
        <w:tc>
          <w:tcPr>
            <w:tcW w:w="697" w:type="dxa"/>
            <w:shd w:val="clear" w:color="auto" w:fill="FFFF00"/>
            <w:vAlign w:val="center"/>
          </w:tcPr>
          <w:p w:rsidR="007B3CE3" w:rsidRDefault="007B3CE3" w:rsidP="007B3CE3">
            <w:pPr>
              <w:jc w:val="center"/>
              <w:rPr>
                <w:rFonts w:ascii="Arial" w:hAnsi="Arial"/>
                <w:b/>
                <w:color w:val="000000"/>
                <w:sz w:val="20"/>
              </w:rPr>
            </w:pPr>
            <w:r>
              <w:rPr>
                <w:rFonts w:ascii="Segoe UI Symbol" w:hAnsi="Segoe UI Symbol"/>
                <w:b/>
                <w:color w:val="000000"/>
                <w:sz w:val="20"/>
              </w:rPr>
              <w:t>✔</w:t>
            </w:r>
          </w:p>
        </w:tc>
        <w:tc>
          <w:tcPr>
            <w:tcW w:w="697" w:type="dxa"/>
            <w:shd w:val="clear" w:color="auto" w:fill="FFFF00"/>
            <w:vAlign w:val="center"/>
          </w:tcPr>
          <w:p w:rsidR="007B3CE3" w:rsidRDefault="007B3CE3" w:rsidP="007B3CE3">
            <w:pPr>
              <w:jc w:val="center"/>
              <w:rPr>
                <w:rFonts w:ascii="Arial" w:hAnsi="Arial"/>
                <w:b/>
                <w:color w:val="000000"/>
                <w:sz w:val="20"/>
              </w:rPr>
            </w:pPr>
            <w:r>
              <w:rPr>
                <w:rFonts w:ascii="Segoe UI Symbol" w:hAnsi="Segoe UI Symbol"/>
                <w:b/>
                <w:color w:val="000000"/>
                <w:sz w:val="20"/>
              </w:rPr>
              <w:t>✔</w:t>
            </w:r>
          </w:p>
        </w:tc>
        <w:tc>
          <w:tcPr>
            <w:tcW w:w="697" w:type="dxa"/>
            <w:vAlign w:val="center"/>
          </w:tcPr>
          <w:p w:rsidR="007B3CE3" w:rsidRDefault="007B3CE3" w:rsidP="007B3CE3">
            <w:pPr>
              <w:jc w:val="center"/>
              <w:rPr>
                <w:rFonts w:ascii="Arial" w:hAnsi="Arial"/>
                <w:b/>
                <w:color w:val="000000"/>
                <w:sz w:val="20"/>
              </w:rPr>
            </w:pPr>
          </w:p>
        </w:tc>
        <w:tc>
          <w:tcPr>
            <w:tcW w:w="697" w:type="dxa"/>
            <w:vAlign w:val="center"/>
          </w:tcPr>
          <w:p w:rsidR="007B3CE3" w:rsidRDefault="007B3CE3" w:rsidP="007B3CE3">
            <w:pPr>
              <w:jc w:val="center"/>
              <w:rPr>
                <w:rFonts w:ascii="Arial" w:hAnsi="Arial"/>
                <w:b/>
                <w:color w:val="000000"/>
                <w:sz w:val="20"/>
              </w:rPr>
            </w:pPr>
          </w:p>
        </w:tc>
        <w:tc>
          <w:tcPr>
            <w:tcW w:w="697" w:type="dxa"/>
            <w:shd w:val="clear" w:color="auto" w:fill="FFFF00"/>
            <w:vAlign w:val="center"/>
          </w:tcPr>
          <w:p w:rsidR="007B3CE3" w:rsidRDefault="007B3CE3" w:rsidP="007B3CE3">
            <w:pPr>
              <w:jc w:val="center"/>
              <w:rPr>
                <w:rFonts w:ascii="Arial" w:hAnsi="Arial"/>
                <w:b/>
                <w:color w:val="000000"/>
                <w:sz w:val="20"/>
              </w:rPr>
            </w:pPr>
            <w:r>
              <w:rPr>
                <w:rFonts w:ascii="Segoe UI Symbol" w:hAnsi="Segoe UI Symbol"/>
                <w:b/>
                <w:color w:val="000000"/>
                <w:sz w:val="20"/>
              </w:rPr>
              <w:t>✔</w:t>
            </w:r>
          </w:p>
        </w:tc>
        <w:tc>
          <w:tcPr>
            <w:tcW w:w="5144" w:type="dxa"/>
          </w:tcPr>
          <w:p w:rsidR="007B3CE3" w:rsidRDefault="00F441FD" w:rsidP="00910895">
            <w:pPr>
              <w:spacing w:line="264" w:lineRule="auto"/>
              <w:rPr>
                <w:rFonts w:ascii="Arial" w:hAnsi="Arial"/>
                <w:b/>
                <w:color w:val="000000"/>
                <w:sz w:val="20"/>
              </w:rPr>
            </w:pPr>
            <w:r>
              <w:rPr>
                <w:rFonts w:ascii="Arial" w:hAnsi="Arial"/>
                <w:b/>
                <w:color w:val="000000"/>
                <w:sz w:val="20"/>
              </w:rPr>
              <w:t>Students complete practices with examples and error trials to demonstrate mastery.</w:t>
            </w:r>
          </w:p>
        </w:tc>
      </w:tr>
      <w:tr w:rsidR="007B3CE3" w:rsidTr="007B3CE3">
        <w:trPr>
          <w:trHeight w:val="576"/>
        </w:trPr>
        <w:tc>
          <w:tcPr>
            <w:tcW w:w="1668" w:type="dxa"/>
            <w:vAlign w:val="center"/>
          </w:tcPr>
          <w:p w:rsidR="007B3CE3" w:rsidRDefault="007B3CE3" w:rsidP="00910895">
            <w:pPr>
              <w:spacing w:line="264" w:lineRule="auto"/>
              <w:jc w:val="center"/>
              <w:rPr>
                <w:rFonts w:ascii="Arial" w:hAnsi="Arial"/>
                <w:b/>
                <w:color w:val="000000"/>
                <w:sz w:val="20"/>
              </w:rPr>
            </w:pPr>
            <w:r>
              <w:rPr>
                <w:rFonts w:ascii="Arial" w:hAnsi="Arial"/>
                <w:b/>
                <w:color w:val="000000"/>
                <w:sz w:val="20"/>
              </w:rPr>
              <w:t>Create It</w:t>
            </w:r>
          </w:p>
        </w:tc>
        <w:tc>
          <w:tcPr>
            <w:tcW w:w="655" w:type="dxa"/>
            <w:vAlign w:val="center"/>
          </w:tcPr>
          <w:p w:rsidR="007B3CE3" w:rsidRDefault="007B3CE3" w:rsidP="007B3CE3">
            <w:pPr>
              <w:jc w:val="center"/>
              <w:rPr>
                <w:rFonts w:ascii="Arial" w:hAnsi="Arial"/>
                <w:b/>
                <w:color w:val="000000"/>
                <w:sz w:val="20"/>
              </w:rPr>
            </w:pPr>
          </w:p>
        </w:tc>
        <w:tc>
          <w:tcPr>
            <w:tcW w:w="697" w:type="dxa"/>
            <w:vAlign w:val="center"/>
          </w:tcPr>
          <w:p w:rsidR="007B3CE3" w:rsidRDefault="007B3CE3" w:rsidP="007B3CE3">
            <w:pPr>
              <w:jc w:val="center"/>
              <w:rPr>
                <w:rFonts w:ascii="Arial" w:hAnsi="Arial"/>
                <w:b/>
                <w:color w:val="000000"/>
                <w:sz w:val="20"/>
              </w:rPr>
            </w:pPr>
          </w:p>
        </w:tc>
        <w:tc>
          <w:tcPr>
            <w:tcW w:w="697" w:type="dxa"/>
            <w:vAlign w:val="center"/>
          </w:tcPr>
          <w:p w:rsidR="007B3CE3" w:rsidRDefault="007B3CE3" w:rsidP="007B3CE3">
            <w:pPr>
              <w:jc w:val="center"/>
              <w:rPr>
                <w:rFonts w:ascii="Arial" w:hAnsi="Arial"/>
                <w:b/>
                <w:color w:val="000000"/>
                <w:sz w:val="20"/>
              </w:rPr>
            </w:pPr>
          </w:p>
        </w:tc>
        <w:tc>
          <w:tcPr>
            <w:tcW w:w="697" w:type="dxa"/>
            <w:shd w:val="clear" w:color="auto" w:fill="FFFF00"/>
            <w:vAlign w:val="center"/>
          </w:tcPr>
          <w:p w:rsidR="007B3CE3" w:rsidRDefault="007B3CE3" w:rsidP="007B3CE3">
            <w:pPr>
              <w:jc w:val="center"/>
              <w:rPr>
                <w:rFonts w:ascii="Arial" w:hAnsi="Arial"/>
                <w:b/>
                <w:color w:val="000000"/>
                <w:sz w:val="20"/>
              </w:rPr>
            </w:pPr>
            <w:r>
              <w:rPr>
                <w:rFonts w:ascii="Segoe UI Symbol" w:hAnsi="Segoe UI Symbol"/>
                <w:b/>
                <w:color w:val="000000"/>
                <w:sz w:val="20"/>
              </w:rPr>
              <w:t>✔</w:t>
            </w:r>
          </w:p>
        </w:tc>
        <w:tc>
          <w:tcPr>
            <w:tcW w:w="697" w:type="dxa"/>
            <w:shd w:val="clear" w:color="auto" w:fill="FFFF00"/>
            <w:vAlign w:val="center"/>
          </w:tcPr>
          <w:p w:rsidR="007B3CE3" w:rsidRDefault="007B3CE3" w:rsidP="007B3CE3">
            <w:pPr>
              <w:jc w:val="center"/>
              <w:rPr>
                <w:rFonts w:ascii="Arial" w:hAnsi="Arial"/>
                <w:b/>
                <w:color w:val="000000"/>
                <w:sz w:val="20"/>
              </w:rPr>
            </w:pPr>
            <w:r>
              <w:rPr>
                <w:rFonts w:ascii="Segoe UI Symbol" w:hAnsi="Segoe UI Symbol"/>
                <w:b/>
                <w:color w:val="000000"/>
                <w:sz w:val="20"/>
              </w:rPr>
              <w:t>✔</w:t>
            </w:r>
          </w:p>
        </w:tc>
        <w:tc>
          <w:tcPr>
            <w:tcW w:w="697" w:type="dxa"/>
            <w:shd w:val="clear" w:color="auto" w:fill="FFFF00"/>
            <w:vAlign w:val="center"/>
          </w:tcPr>
          <w:p w:rsidR="007B3CE3" w:rsidRDefault="007B3CE3" w:rsidP="007B3CE3">
            <w:pPr>
              <w:jc w:val="center"/>
              <w:rPr>
                <w:rFonts w:ascii="Arial" w:hAnsi="Arial"/>
                <w:b/>
                <w:color w:val="000000"/>
                <w:sz w:val="20"/>
              </w:rPr>
            </w:pPr>
            <w:r>
              <w:rPr>
                <w:rFonts w:ascii="Segoe UI Symbol" w:hAnsi="Segoe UI Symbol"/>
                <w:b/>
                <w:color w:val="000000"/>
                <w:sz w:val="20"/>
              </w:rPr>
              <w:t>✔</w:t>
            </w:r>
          </w:p>
        </w:tc>
        <w:tc>
          <w:tcPr>
            <w:tcW w:w="5144" w:type="dxa"/>
          </w:tcPr>
          <w:p w:rsidR="007B3CE3" w:rsidRDefault="00F441FD" w:rsidP="00910895">
            <w:pPr>
              <w:spacing w:line="264" w:lineRule="auto"/>
              <w:rPr>
                <w:rFonts w:ascii="Arial" w:hAnsi="Arial"/>
                <w:b/>
                <w:color w:val="000000"/>
                <w:sz w:val="20"/>
              </w:rPr>
            </w:pPr>
            <w:r>
              <w:rPr>
                <w:rFonts w:ascii="Arial" w:hAnsi="Arial"/>
                <w:b/>
                <w:color w:val="000000"/>
                <w:sz w:val="20"/>
              </w:rPr>
              <w:t>Students create a product to demonstrate understanding and technology applications.</w:t>
            </w:r>
          </w:p>
        </w:tc>
      </w:tr>
    </w:tbl>
    <w:p w:rsidR="00F441FD" w:rsidRDefault="00F441FD" w:rsidP="00722D7F">
      <w:pPr>
        <w:spacing w:after="180" w:line="264" w:lineRule="auto"/>
        <w:rPr>
          <w:rFonts w:ascii="Arial" w:hAnsi="Arial"/>
          <w:b/>
          <w:color w:val="000000"/>
          <w:sz w:val="20"/>
        </w:rPr>
      </w:pP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Resources</w:t>
      </w:r>
      <w:r w:rsidRPr="007B44C2">
        <w:rPr>
          <w:rFonts w:ascii="Arial" w:hAnsi="Arial"/>
          <w:color w:val="000000"/>
          <w:sz w:val="20"/>
        </w:rPr>
        <w:t xml:space="preserve"> (How does technology support student learning? What digital tools, and resources—online student tools, research sites, student handouts, tools, tutorials, templates, assessment rubrics, etc—help elucidate or explain the content or allow students to interact with the content? What previous technology skills should students have to complete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9118EF">
        <w:trPr>
          <w:trHeight w:hRule="exact" w:val="1440"/>
        </w:trPr>
        <w:tc>
          <w:tcPr>
            <w:tcW w:w="10296" w:type="dxa"/>
          </w:tcPr>
          <w:p w:rsidR="00722D7F" w:rsidRPr="009118EF" w:rsidRDefault="00F441FD" w:rsidP="00137D5E">
            <w:pPr>
              <w:spacing w:before="60" w:after="60"/>
              <w:rPr>
                <w:rFonts w:ascii="Arial" w:hAnsi="Arial"/>
                <w:sz w:val="20"/>
              </w:rPr>
            </w:pPr>
            <w:r>
              <w:rPr>
                <w:rFonts w:ascii="Arial" w:hAnsi="Arial"/>
                <w:sz w:val="20"/>
              </w:rPr>
              <w:t>This lesson is technology enhanced for student engagement and asynchronous learning experiences.  Students will choose from a variety of learning and assessment platforms to interact with content.</w:t>
            </w:r>
            <w:r w:rsidR="00137D5E">
              <w:rPr>
                <w:rFonts w:ascii="Arial" w:hAnsi="Arial"/>
                <w:sz w:val="20"/>
              </w:rPr>
              <w:t xml:space="preserve">  Students will need access to device such as tablet or Chromebook &amp; internet connectivity.  They will utilize Google Classroom to access material and resource links but may also need to </w:t>
            </w:r>
            <w:proofErr w:type="gramStart"/>
            <w:r w:rsidR="00137D5E">
              <w:rPr>
                <w:rFonts w:ascii="Arial" w:hAnsi="Arial"/>
                <w:sz w:val="20"/>
              </w:rPr>
              <w:t>log-in</w:t>
            </w:r>
            <w:proofErr w:type="gramEnd"/>
            <w:r w:rsidR="00137D5E">
              <w:rPr>
                <w:rFonts w:ascii="Arial" w:hAnsi="Arial"/>
                <w:sz w:val="20"/>
              </w:rPr>
              <w:t xml:space="preserve"> to resource websites to save progress.</w:t>
            </w:r>
          </w:p>
        </w:tc>
      </w:tr>
    </w:tbl>
    <w:p w:rsidR="00722D7F" w:rsidRPr="007B44C2" w:rsidRDefault="00722D7F" w:rsidP="00722D7F">
      <w:pPr>
        <w:rPr>
          <w:rFonts w:ascii="Arial" w:hAnsi="Arial"/>
          <w:color w:val="000000"/>
          <w:sz w:val="20"/>
        </w:rPr>
      </w:pPr>
    </w:p>
    <w:p w:rsidR="00722D7F" w:rsidRPr="007B44C2" w:rsidRDefault="00722D7F" w:rsidP="00722D7F">
      <w:pPr>
        <w:spacing w:line="264" w:lineRule="auto"/>
        <w:rPr>
          <w:rFonts w:ascii="Arial" w:hAnsi="Arial"/>
          <w:b/>
          <w:color w:val="000000"/>
          <w:sz w:val="20"/>
        </w:rPr>
      </w:pPr>
      <w:r w:rsidRPr="007B44C2">
        <w:rPr>
          <w:rFonts w:ascii="Arial" w:hAnsi="Arial"/>
          <w:b/>
          <w:color w:val="000000"/>
          <w:sz w:val="20"/>
        </w:rPr>
        <w:t>Instructional Plan</w:t>
      </w: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Preparation</w:t>
      </w:r>
      <w:r w:rsidRPr="007B44C2">
        <w:rPr>
          <w:rFonts w:ascii="Arial" w:hAnsi="Arial"/>
          <w:color w:val="000000"/>
          <w:sz w:val="20"/>
        </w:rPr>
        <w:t xml:space="preserve"> (What student </w:t>
      </w:r>
      <w:r w:rsidRPr="00B22FB5">
        <w:rPr>
          <w:rFonts w:ascii="Arial" w:hAnsi="Arial"/>
          <w:b/>
          <w:color w:val="000000"/>
          <w:sz w:val="20"/>
        </w:rPr>
        <w:t>needs, interests, and prior learning</w:t>
      </w:r>
      <w:r w:rsidRPr="007B44C2">
        <w:rPr>
          <w:rFonts w:ascii="Arial" w:hAnsi="Arial"/>
          <w:color w:val="000000"/>
          <w:sz w:val="20"/>
        </w:rPr>
        <w:t xml:space="preserve"> provide a foundation for this lesson? How can you find out if students have this foundation? What dif</w:t>
      </w:r>
      <w:r>
        <w:rPr>
          <w:rFonts w:ascii="Arial" w:hAnsi="Arial"/>
          <w:color w:val="000000"/>
          <w:sz w:val="20"/>
        </w:rPr>
        <w:t>ficulties might students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9118EF">
        <w:trPr>
          <w:trHeight w:hRule="exact" w:val="1440"/>
        </w:trPr>
        <w:tc>
          <w:tcPr>
            <w:tcW w:w="10296" w:type="dxa"/>
          </w:tcPr>
          <w:p w:rsidR="00722D7F" w:rsidRPr="009118EF" w:rsidRDefault="00137D5E" w:rsidP="00722D7F">
            <w:pPr>
              <w:spacing w:before="60" w:after="60"/>
              <w:rPr>
                <w:rFonts w:ascii="Arial" w:hAnsi="Arial"/>
                <w:sz w:val="20"/>
              </w:rPr>
            </w:pPr>
            <w:r>
              <w:rPr>
                <w:rFonts w:ascii="Arial" w:hAnsi="Arial"/>
                <w:sz w:val="20"/>
              </w:rPr>
              <w:t xml:space="preserve">Students should have previously learned to a) simplify and evaluate polynomials, b) add, subtract, and multiply polynomials, and c) factor polynomials using special patterns, </w:t>
            </w:r>
            <w:proofErr w:type="spellStart"/>
            <w:r>
              <w:rPr>
                <w:rFonts w:ascii="Arial" w:hAnsi="Arial"/>
                <w:sz w:val="20"/>
              </w:rPr>
              <w:t>gcf</w:t>
            </w:r>
            <w:proofErr w:type="spellEnd"/>
            <w:r>
              <w:rPr>
                <w:rFonts w:ascii="Arial" w:hAnsi="Arial"/>
                <w:sz w:val="20"/>
              </w:rPr>
              <w:t xml:space="preserve">/grouping, </w:t>
            </w:r>
            <w:proofErr w:type="gramStart"/>
            <w:r>
              <w:rPr>
                <w:rFonts w:ascii="Arial" w:hAnsi="Arial"/>
                <w:sz w:val="20"/>
              </w:rPr>
              <w:t>trinomial</w:t>
            </w:r>
            <w:proofErr w:type="gramEnd"/>
            <w:r>
              <w:rPr>
                <w:rFonts w:ascii="Arial" w:hAnsi="Arial"/>
                <w:sz w:val="20"/>
              </w:rPr>
              <w:t xml:space="preserve"> factoring.  In this lesson, students will learn to simplify higher order polynomials by dividing out one factor and then factoring further to find all other factors.  </w:t>
            </w:r>
          </w:p>
        </w:tc>
      </w:tr>
    </w:tbl>
    <w:p w:rsidR="00722D7F" w:rsidRPr="001F7E43" w:rsidRDefault="00722D7F" w:rsidP="00722D7F">
      <w:pPr>
        <w:rPr>
          <w:rFonts w:ascii="Arial" w:hAnsi="Arial"/>
          <w:color w:val="000000"/>
          <w:sz w:val="20"/>
        </w:rPr>
      </w:pPr>
    </w:p>
    <w:p w:rsidR="00722D7F" w:rsidRPr="001F7E43" w:rsidRDefault="00B22FB5" w:rsidP="00722D7F">
      <w:pPr>
        <w:spacing w:after="180" w:line="264" w:lineRule="auto"/>
        <w:rPr>
          <w:rFonts w:ascii="Arial" w:hAnsi="Arial"/>
          <w:color w:val="000000"/>
          <w:sz w:val="20"/>
        </w:rPr>
      </w:pPr>
      <w:r w:rsidRPr="001F7E43">
        <w:rPr>
          <w:rFonts w:ascii="Arial" w:hAnsi="Arial"/>
          <w:b/>
          <w:color w:val="000000"/>
          <w:sz w:val="20"/>
        </w:rPr>
        <w:t>Management</w:t>
      </w:r>
      <w:r w:rsidRPr="001F7E43">
        <w:rPr>
          <w:rFonts w:ascii="Arial" w:hAnsi="Arial"/>
          <w:color w:val="000000"/>
          <w:sz w:val="20"/>
        </w:rPr>
        <w:t xml:space="preserve"> Describe</w:t>
      </w:r>
      <w:r w:rsidR="00722D7F" w:rsidRPr="001F7E43">
        <w:rPr>
          <w:rFonts w:ascii="Arial" w:hAnsi="Arial"/>
          <w:sz w:val="20"/>
        </w:rPr>
        <w:t xml:space="preserve"> the classroom management strategies will you use to manage your students and the use of digital tools and resources. How and where will your students work? (</w:t>
      </w:r>
      <w:r w:rsidRPr="001F7E43">
        <w:rPr>
          <w:rFonts w:ascii="Arial" w:hAnsi="Arial"/>
          <w:sz w:val="20"/>
        </w:rPr>
        <w:t>Small</w:t>
      </w:r>
      <w:r w:rsidR="00722D7F" w:rsidRPr="001F7E43">
        <w:rPr>
          <w:rFonts w:ascii="Arial" w:hAnsi="Arial"/>
          <w:sz w:val="20"/>
        </w:rPr>
        <w:t xml:space="preserve"> groups, whole group, individuals, classroom, lab, etc.) What strategies will you use to achieve equitable access to the Internet while completing this lesson? Describe what technical issues might arise during the Internet lesson and explain how you will resolve or </w:t>
      </w:r>
      <w:r w:rsidR="00722D7F" w:rsidRPr="00B22FB5">
        <w:rPr>
          <w:rFonts w:ascii="Arial" w:hAnsi="Arial"/>
          <w:b/>
          <w:sz w:val="20"/>
        </w:rPr>
        <w:t>trouble</w:t>
      </w:r>
      <w:r>
        <w:rPr>
          <w:rFonts w:ascii="Arial" w:hAnsi="Arial"/>
          <w:b/>
          <w:sz w:val="20"/>
        </w:rPr>
        <w:t>-</w:t>
      </w:r>
      <w:r w:rsidR="00722D7F" w:rsidRPr="00B22FB5">
        <w:rPr>
          <w:rFonts w:ascii="Arial" w:hAnsi="Arial"/>
          <w:b/>
          <w:sz w:val="20"/>
        </w:rPr>
        <w:t>shoot</w:t>
      </w:r>
      <w:r w:rsidR="00722D7F" w:rsidRPr="001F7E43">
        <w:rPr>
          <w:rFonts w:ascii="Arial" w:hAnsi="Arial"/>
          <w:sz w:val="20"/>
        </w:rPr>
        <w:t xml:space="preserve"> them? </w:t>
      </w:r>
      <w:r>
        <w:rPr>
          <w:rFonts w:ascii="Arial" w:hAnsi="Arial"/>
          <w:sz w:val="20"/>
        </w:rPr>
        <w:t xml:space="preserve"> Please note: Trouble-shooting should occur prior to implementing the lesson as well as throughout the process. Be sure to indicate how you prepared for problems and work through the issues that occurred as you implemented and even after the lesson was completed.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1F7E43">
        <w:trPr>
          <w:trHeight w:hRule="exact" w:val="1440"/>
        </w:trPr>
        <w:tc>
          <w:tcPr>
            <w:tcW w:w="10296" w:type="dxa"/>
          </w:tcPr>
          <w:p w:rsidR="00722D7F" w:rsidRPr="001F7E43" w:rsidRDefault="00382B54" w:rsidP="00722D7F">
            <w:pPr>
              <w:spacing w:before="60" w:after="60"/>
              <w:rPr>
                <w:rFonts w:ascii="Arial" w:hAnsi="Arial"/>
                <w:sz w:val="20"/>
              </w:rPr>
            </w:pPr>
            <w:r>
              <w:rPr>
                <w:rFonts w:ascii="Arial" w:hAnsi="Arial"/>
                <w:sz w:val="20"/>
              </w:rPr>
              <w:t xml:space="preserve">Students may work on this lesson independently or in small groups.  Preferably, the assignment </w:t>
            </w:r>
            <w:proofErr w:type="gramStart"/>
            <w:r>
              <w:rPr>
                <w:rFonts w:ascii="Arial" w:hAnsi="Arial"/>
                <w:sz w:val="20"/>
              </w:rPr>
              <w:t>would be completed</w:t>
            </w:r>
            <w:proofErr w:type="gramEnd"/>
            <w:r>
              <w:rPr>
                <w:rFonts w:ascii="Arial" w:hAnsi="Arial"/>
                <w:sz w:val="20"/>
              </w:rPr>
              <w:t xml:space="preserve"> in the classroom setting, offering differentiation and personalized learning opportunities for individual students or groups.  This lesson actually </w:t>
            </w:r>
            <w:proofErr w:type="gramStart"/>
            <w:r>
              <w:rPr>
                <w:rFonts w:ascii="Arial" w:hAnsi="Arial"/>
                <w:sz w:val="20"/>
              </w:rPr>
              <w:t>was delivered</w:t>
            </w:r>
            <w:proofErr w:type="gramEnd"/>
            <w:r>
              <w:rPr>
                <w:rFonts w:ascii="Arial" w:hAnsi="Arial"/>
                <w:sz w:val="20"/>
              </w:rPr>
              <w:t xml:space="preserve"> in an asynchronous learning setting during the Covid-19 global pandemic.  In the classroom setting, students </w:t>
            </w:r>
            <w:proofErr w:type="gramStart"/>
            <w:r>
              <w:rPr>
                <w:rFonts w:ascii="Arial" w:hAnsi="Arial"/>
                <w:sz w:val="20"/>
              </w:rPr>
              <w:t>would be provided</w:t>
            </w:r>
            <w:proofErr w:type="gramEnd"/>
            <w:r>
              <w:rPr>
                <w:rFonts w:ascii="Arial" w:hAnsi="Arial"/>
                <w:sz w:val="20"/>
              </w:rPr>
              <w:t xml:space="preserve"> with a Chromebook during class</w:t>
            </w:r>
            <w:r w:rsidR="006F446F">
              <w:rPr>
                <w:rFonts w:ascii="Arial" w:hAnsi="Arial"/>
                <w:sz w:val="20"/>
              </w:rPr>
              <w:t xml:space="preserve">.  In this situation, students </w:t>
            </w:r>
            <w:proofErr w:type="gramStart"/>
            <w:r w:rsidR="006F446F">
              <w:rPr>
                <w:rFonts w:ascii="Arial" w:hAnsi="Arial"/>
                <w:sz w:val="20"/>
              </w:rPr>
              <w:t>were offered</w:t>
            </w:r>
            <w:proofErr w:type="gramEnd"/>
            <w:r w:rsidR="006F446F">
              <w:rPr>
                <w:rFonts w:ascii="Arial" w:hAnsi="Arial"/>
                <w:sz w:val="20"/>
              </w:rPr>
              <w:t xml:space="preserve"> a Chromebook and </w:t>
            </w:r>
            <w:proofErr w:type="spellStart"/>
            <w:r w:rsidR="006F446F">
              <w:rPr>
                <w:rFonts w:ascii="Arial" w:hAnsi="Arial"/>
                <w:sz w:val="20"/>
              </w:rPr>
              <w:t>Kajeet</w:t>
            </w:r>
            <w:proofErr w:type="spellEnd"/>
            <w:r w:rsidR="006F446F">
              <w:rPr>
                <w:rFonts w:ascii="Arial" w:hAnsi="Arial"/>
                <w:sz w:val="20"/>
              </w:rPr>
              <w:t xml:space="preserve"> (Verizon Wireless Internet access point) for at home use if needed.</w:t>
            </w:r>
          </w:p>
        </w:tc>
      </w:tr>
    </w:tbl>
    <w:p w:rsidR="00722D7F" w:rsidRPr="001F7E43" w:rsidRDefault="00722D7F" w:rsidP="00722D7F">
      <w:pPr>
        <w:rPr>
          <w:rFonts w:ascii="Arial" w:hAnsi="Arial"/>
          <w:color w:val="000000"/>
          <w:sz w:val="20"/>
        </w:rPr>
      </w:pPr>
    </w:p>
    <w:p w:rsidR="00722D7F" w:rsidRPr="001F7E43" w:rsidRDefault="00722D7F" w:rsidP="00722D7F">
      <w:pPr>
        <w:tabs>
          <w:tab w:val="left" w:pos="0"/>
        </w:tabs>
        <w:spacing w:after="180" w:line="264" w:lineRule="auto"/>
        <w:rPr>
          <w:rFonts w:ascii="Arial" w:hAnsi="Arial"/>
          <w:sz w:val="20"/>
        </w:rPr>
      </w:pPr>
      <w:r w:rsidRPr="001F7E43">
        <w:rPr>
          <w:rFonts w:ascii="Arial" w:hAnsi="Arial"/>
          <w:b/>
          <w:sz w:val="20"/>
        </w:rPr>
        <w:t>Instructional Strategies and Learning Activities</w:t>
      </w:r>
      <w:r w:rsidRPr="001F7E43">
        <w:rPr>
          <w:rFonts w:ascii="Arial" w:hAnsi="Arial"/>
          <w:sz w:val="20"/>
        </w:rPr>
        <w:t xml:space="preserve"> – Describe the research-based instructional</w:t>
      </w:r>
      <w:r>
        <w:rPr>
          <w:rFonts w:ascii="Arial" w:hAnsi="Arial"/>
          <w:sz w:val="20"/>
        </w:rPr>
        <w:t xml:space="preserve"> strategies you will</w:t>
      </w:r>
      <w:r w:rsidRPr="001F7E43">
        <w:rPr>
          <w:rFonts w:ascii="Arial" w:hAnsi="Arial"/>
          <w:sz w:val="20"/>
        </w:rPr>
        <w:t xml:space="preserve"> use with this lesson. How will your learning environment support these activities? What is your role? What are the students' roles in the lesson? How can you ensure </w:t>
      </w:r>
      <w:r w:rsidRPr="00B22FB5">
        <w:rPr>
          <w:rFonts w:ascii="Arial" w:hAnsi="Arial"/>
          <w:b/>
          <w:sz w:val="20"/>
        </w:rPr>
        <w:t>higher order thinking at the analysis, evaluation, or creativity levels of Bloom’s Taxonomy</w:t>
      </w:r>
      <w:r w:rsidRPr="001F7E43">
        <w:rPr>
          <w:rFonts w:ascii="Arial" w:hAnsi="Arial"/>
          <w:sz w:val="20"/>
        </w:rPr>
        <w:t xml:space="preserve">?  How can the technology support your teaching? What authentic, relevant, and meaningful learning activities and tasks will your students complete? How will they build knowledge and skills? How will students use digital tools and resources to </w:t>
      </w:r>
      <w:r w:rsidRPr="00B22FB5">
        <w:rPr>
          <w:rFonts w:ascii="Arial" w:hAnsi="Arial"/>
          <w:b/>
          <w:sz w:val="20"/>
        </w:rPr>
        <w:t>communicate and collaborate</w:t>
      </w:r>
      <w:r w:rsidRPr="001F7E43">
        <w:rPr>
          <w:rFonts w:ascii="Arial" w:hAnsi="Arial"/>
          <w:sz w:val="20"/>
        </w:rPr>
        <w:t xml:space="preserve"> with each other and others?  How will you facilitate the collaboration?</w:t>
      </w:r>
    </w:p>
    <w:p w:rsidR="00722D7F" w:rsidRPr="001F7E43" w:rsidRDefault="00722D7F" w:rsidP="00722D7F">
      <w:pPr>
        <w:spacing w:after="180" w:line="264" w:lineRule="auto"/>
        <w:ind w:left="720"/>
        <w:rPr>
          <w:rFonts w:ascii="Arial" w:hAnsi="Arial"/>
          <w:color w:val="000000"/>
          <w:sz w:val="20"/>
        </w:rPr>
      </w:pPr>
      <w:r w:rsidRPr="001F7E43">
        <w:rPr>
          <w:rFonts w:ascii="Arial" w:hAnsi="Arial"/>
          <w:color w:val="000000"/>
          <w:sz w:val="20"/>
        </w:rPr>
        <w:t xml:space="preserve"> </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722D7F" w:rsidRPr="001F7E43" w:rsidTr="00A50765">
        <w:trPr>
          <w:trHeight w:hRule="exact" w:val="1908"/>
        </w:trPr>
        <w:tc>
          <w:tcPr>
            <w:tcW w:w="10152" w:type="dxa"/>
          </w:tcPr>
          <w:p w:rsidR="00722D7F" w:rsidRPr="001F7E43" w:rsidRDefault="00A50765" w:rsidP="00722D7F">
            <w:pPr>
              <w:spacing w:before="60" w:after="60"/>
              <w:rPr>
                <w:rFonts w:ascii="Arial" w:hAnsi="Arial"/>
                <w:sz w:val="20"/>
              </w:rPr>
            </w:pPr>
            <w:r>
              <w:rPr>
                <w:rFonts w:ascii="Arial" w:hAnsi="Arial"/>
                <w:sz w:val="20"/>
              </w:rPr>
              <w:t xml:space="preserve">Students will learn in a personalized learning environment, with adjusted differentiation as deemed necessary through teacher observations and supports.  Students will have language supports for most of the assignments and are welcome to use Google Translate and teacher support for clarification.  Teachers will monitor progress during class and online to ensure students are working towards their goals.  Higher order thinking activities </w:t>
            </w:r>
            <w:proofErr w:type="gramStart"/>
            <w:r>
              <w:rPr>
                <w:rFonts w:ascii="Arial" w:hAnsi="Arial"/>
                <w:sz w:val="20"/>
              </w:rPr>
              <w:t>are embedded</w:t>
            </w:r>
            <w:proofErr w:type="gramEnd"/>
            <w:r>
              <w:rPr>
                <w:rFonts w:ascii="Arial" w:hAnsi="Arial"/>
                <w:sz w:val="20"/>
              </w:rPr>
              <w:t xml:space="preserve"> within the Think-Tac-Toe lessons, as well as by attaching back to the essential questions.  There are also applications problems embedded in the activities to provide meaning and relevance.  Students will use online tools and small groups to work independently, collaboratively, and efficiently.</w:t>
            </w:r>
          </w:p>
        </w:tc>
      </w:tr>
    </w:tbl>
    <w:p w:rsidR="00722D7F" w:rsidRDefault="00722D7F" w:rsidP="00722D7F">
      <w:pPr>
        <w:spacing w:after="180" w:line="264" w:lineRule="auto"/>
        <w:rPr>
          <w:rFonts w:ascii="Arial" w:hAnsi="Arial"/>
          <w:b/>
          <w:color w:val="000000"/>
          <w:sz w:val="20"/>
        </w:rPr>
      </w:pPr>
    </w:p>
    <w:p w:rsidR="00722D7F" w:rsidRPr="001F7E43" w:rsidRDefault="00722D7F" w:rsidP="00722D7F">
      <w:pPr>
        <w:spacing w:after="180" w:line="264" w:lineRule="auto"/>
        <w:rPr>
          <w:rFonts w:ascii="Arial" w:hAnsi="Arial"/>
          <w:color w:val="000000"/>
          <w:sz w:val="20"/>
        </w:rPr>
      </w:pPr>
      <w:r w:rsidRPr="001F7E43">
        <w:rPr>
          <w:rFonts w:ascii="Arial" w:hAnsi="Arial"/>
          <w:b/>
          <w:color w:val="000000"/>
          <w:sz w:val="20"/>
        </w:rPr>
        <w:t>Differentiation</w:t>
      </w:r>
      <w:r w:rsidRPr="001F7E43">
        <w:rPr>
          <w:rFonts w:ascii="Arial" w:hAnsi="Arial"/>
          <w:color w:val="000000"/>
          <w:sz w:val="20"/>
        </w:rPr>
        <w:t xml:space="preserve"> (How will you differentiate </w:t>
      </w:r>
      <w:r w:rsidRPr="00B22FB5">
        <w:rPr>
          <w:rFonts w:ascii="Arial" w:hAnsi="Arial"/>
          <w:b/>
          <w:color w:val="000000"/>
          <w:sz w:val="20"/>
        </w:rPr>
        <w:t>content and process</w:t>
      </w:r>
      <w:r w:rsidRPr="001F7E43">
        <w:rPr>
          <w:rFonts w:ascii="Arial" w:hAnsi="Arial"/>
          <w:color w:val="000000"/>
          <w:sz w:val="20"/>
        </w:rPr>
        <w:t xml:space="preserve"> to accommodate various learning styles and abilities? How will you help students learn independently and with others? How will you provide extensions and opportunities for enrichment? What assistive technologies will you need to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1F7E43">
        <w:trPr>
          <w:trHeight w:hRule="exact" w:val="1440"/>
        </w:trPr>
        <w:tc>
          <w:tcPr>
            <w:tcW w:w="10296" w:type="dxa"/>
          </w:tcPr>
          <w:p w:rsidR="00722D7F" w:rsidRPr="001F7E43" w:rsidRDefault="00A50765" w:rsidP="00722D7F">
            <w:pPr>
              <w:spacing w:before="60" w:after="60"/>
              <w:rPr>
                <w:rFonts w:ascii="Arial" w:hAnsi="Arial"/>
                <w:sz w:val="20"/>
              </w:rPr>
            </w:pPr>
            <w:r>
              <w:rPr>
                <w:rFonts w:ascii="Arial" w:hAnsi="Arial"/>
                <w:sz w:val="20"/>
              </w:rPr>
              <w:t xml:space="preserve">Some students enjoy reading about content, while others need visual instruction, and others need to play with the material.  These learning modalities </w:t>
            </w:r>
            <w:proofErr w:type="gramStart"/>
            <w:r>
              <w:rPr>
                <w:rFonts w:ascii="Arial" w:hAnsi="Arial"/>
                <w:sz w:val="20"/>
              </w:rPr>
              <w:t>are encompassed</w:t>
            </w:r>
            <w:proofErr w:type="gramEnd"/>
            <w:r>
              <w:rPr>
                <w:rFonts w:ascii="Arial" w:hAnsi="Arial"/>
                <w:sz w:val="20"/>
              </w:rPr>
              <w:t xml:space="preserve"> within several of the required activities, including Learn by Reading, </w:t>
            </w:r>
            <w:proofErr w:type="spellStart"/>
            <w:r>
              <w:rPr>
                <w:rFonts w:ascii="Arial" w:hAnsi="Arial"/>
                <w:sz w:val="20"/>
              </w:rPr>
              <w:t>Edpuzzle</w:t>
            </w:r>
            <w:proofErr w:type="spellEnd"/>
            <w:r>
              <w:rPr>
                <w:rFonts w:ascii="Arial" w:hAnsi="Arial"/>
                <w:sz w:val="20"/>
              </w:rPr>
              <w:t xml:space="preserve"> &amp; Khan Academy, and the Google Slides and </w:t>
            </w:r>
            <w:proofErr w:type="spellStart"/>
            <w:r>
              <w:rPr>
                <w:rFonts w:ascii="Arial" w:hAnsi="Arial"/>
                <w:sz w:val="20"/>
              </w:rPr>
              <w:t>Desmos</w:t>
            </w:r>
            <w:proofErr w:type="spellEnd"/>
            <w:r>
              <w:rPr>
                <w:rFonts w:ascii="Arial" w:hAnsi="Arial"/>
                <w:sz w:val="20"/>
              </w:rPr>
              <w:t xml:space="preserve"> activities.  Students are able to choose the activities they wish to learn from, and </w:t>
            </w:r>
            <w:proofErr w:type="gramStart"/>
            <w:r>
              <w:rPr>
                <w:rFonts w:ascii="Arial" w:hAnsi="Arial"/>
                <w:sz w:val="20"/>
              </w:rPr>
              <w:t>can also</w:t>
            </w:r>
            <w:proofErr w:type="gramEnd"/>
            <w:r>
              <w:rPr>
                <w:rFonts w:ascii="Arial" w:hAnsi="Arial"/>
                <w:sz w:val="20"/>
              </w:rPr>
              <w:t xml:space="preserve"> be guided by their teachers as needed.</w:t>
            </w:r>
          </w:p>
        </w:tc>
      </w:tr>
    </w:tbl>
    <w:p w:rsidR="00722D7F" w:rsidRPr="001F7E43" w:rsidRDefault="00722D7F" w:rsidP="00722D7F">
      <w:pPr>
        <w:spacing w:line="264" w:lineRule="auto"/>
        <w:ind w:left="720"/>
        <w:rPr>
          <w:rFonts w:ascii="Arial" w:hAnsi="Arial"/>
          <w:color w:val="000000"/>
          <w:sz w:val="20"/>
        </w:rPr>
      </w:pPr>
    </w:p>
    <w:p w:rsidR="00722D7F" w:rsidRPr="001F7E43" w:rsidRDefault="00722D7F" w:rsidP="00722D7F">
      <w:pPr>
        <w:spacing w:line="264" w:lineRule="auto"/>
        <w:ind w:left="720"/>
        <w:rPr>
          <w:rFonts w:ascii="Arial" w:hAnsi="Arial"/>
          <w:b/>
          <w:color w:val="000000"/>
          <w:sz w:val="20"/>
        </w:rPr>
      </w:pPr>
    </w:p>
    <w:p w:rsidR="00722D7F" w:rsidRPr="001F7E43" w:rsidRDefault="00722D7F" w:rsidP="00722D7F">
      <w:pPr>
        <w:spacing w:line="264" w:lineRule="auto"/>
        <w:rPr>
          <w:rFonts w:ascii="Arial" w:hAnsi="Arial"/>
          <w:color w:val="000000"/>
          <w:sz w:val="20"/>
        </w:rPr>
      </w:pPr>
      <w:r w:rsidRPr="001F7E43">
        <w:rPr>
          <w:rFonts w:ascii="Arial" w:hAnsi="Arial"/>
          <w:b/>
          <w:color w:val="000000"/>
          <w:sz w:val="20"/>
        </w:rPr>
        <w:t>Reflection</w:t>
      </w:r>
      <w:r w:rsidRPr="001F7E43">
        <w:rPr>
          <w:rFonts w:ascii="Arial" w:hAnsi="Arial"/>
          <w:color w:val="000000"/>
          <w:sz w:val="20"/>
        </w:rPr>
        <w:t xml:space="preserve"> (Will there be a closing event? Will students be asked to reflect upon their work? Will students be asked to provide feedback on the assignment itself? </w:t>
      </w:r>
      <w:r w:rsidR="00793BBB">
        <w:rPr>
          <w:rFonts w:ascii="Arial" w:hAnsi="Arial"/>
          <w:color w:val="000000"/>
          <w:sz w:val="20"/>
        </w:rPr>
        <w:t>Also</w:t>
      </w:r>
      <w:r w:rsidRPr="001F7E43">
        <w:rPr>
          <w:rFonts w:ascii="Arial" w:hAnsi="Arial"/>
          <w:color w:val="000000"/>
          <w:sz w:val="20"/>
        </w:rPr>
        <w:t xml:space="preserve"> answer the following questions? </w:t>
      </w:r>
      <w:r w:rsidR="00793BBB">
        <w:rPr>
          <w:rFonts w:ascii="Arial" w:hAnsi="Arial"/>
          <w:color w:val="000000"/>
          <w:sz w:val="20"/>
        </w:rPr>
        <w:br/>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00793BBB">
        <w:rPr>
          <w:rFonts w:ascii="Arial" w:hAnsi="Arial"/>
          <w:color w:val="000000"/>
          <w:sz w:val="20"/>
        </w:rPr>
        <w:t>How will you know if the students found</w:t>
      </w:r>
      <w:r w:rsidRPr="001F7E43">
        <w:rPr>
          <w:rFonts w:ascii="Arial" w:hAnsi="Arial"/>
          <w:color w:val="000000"/>
          <w:sz w:val="20"/>
        </w:rPr>
        <w:t xml:space="preserve"> the lesson meaningful and worth completing?</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In what ways </w:t>
      </w:r>
      <w:r w:rsidR="00793BBB">
        <w:rPr>
          <w:rFonts w:ascii="Arial" w:hAnsi="Arial"/>
          <w:color w:val="000000"/>
          <w:sz w:val="20"/>
        </w:rPr>
        <w:t>do you think</w:t>
      </w:r>
      <w:r w:rsidRPr="001F7E43">
        <w:rPr>
          <w:rFonts w:ascii="Arial" w:hAnsi="Arial"/>
          <w:color w:val="000000"/>
          <w:sz w:val="20"/>
        </w:rPr>
        <w:t xml:space="preserve"> this lesson </w:t>
      </w:r>
      <w:r w:rsidR="00793BBB">
        <w:rPr>
          <w:rFonts w:ascii="Arial" w:hAnsi="Arial"/>
          <w:color w:val="000000"/>
          <w:sz w:val="20"/>
        </w:rPr>
        <w:t xml:space="preserve">will be </w:t>
      </w:r>
      <w:r w:rsidRPr="001F7E43">
        <w:rPr>
          <w:rFonts w:ascii="Arial" w:hAnsi="Arial"/>
          <w:color w:val="000000"/>
          <w:sz w:val="20"/>
        </w:rPr>
        <w:t xml:space="preserve">effective? </w:t>
      </w:r>
      <w:r w:rsidR="00793BBB">
        <w:rPr>
          <w:rFonts w:ascii="Arial" w:hAnsi="Arial"/>
          <w:color w:val="000000"/>
          <w:sz w:val="20"/>
        </w:rPr>
        <w:t xml:space="preserve"> Why do you think this?</w:t>
      </w:r>
    </w:p>
    <w:p w:rsidR="00722D7F" w:rsidRPr="001F7E43" w:rsidRDefault="00722D7F" w:rsidP="00793BBB">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00793BBB">
        <w:rPr>
          <w:rFonts w:ascii="Arial" w:hAnsi="Arial"/>
          <w:color w:val="000000"/>
          <w:sz w:val="20"/>
        </w:rPr>
        <w:t xml:space="preserve">What problems do you anticipate </w:t>
      </w:r>
      <w:r w:rsidRPr="001F7E43">
        <w:rPr>
          <w:rFonts w:ascii="Arial" w:hAnsi="Arial"/>
          <w:color w:val="000000"/>
          <w:sz w:val="20"/>
        </w:rPr>
        <w:t xml:space="preserve">and why? </w:t>
      </w:r>
    </w:p>
    <w:p w:rsidR="00722D7F" w:rsidRPr="001F7E43" w:rsidRDefault="00722D7F" w:rsidP="00722D7F">
      <w:pPr>
        <w:spacing w:after="180"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How would you </w:t>
      </w:r>
      <w:r w:rsidR="00793BBB">
        <w:rPr>
          <w:rFonts w:ascii="Arial" w:hAnsi="Arial"/>
          <w:color w:val="000000"/>
          <w:sz w:val="20"/>
        </w:rPr>
        <w:t xml:space="preserve">design and/or </w:t>
      </w:r>
      <w:r w:rsidRPr="001F7E43">
        <w:rPr>
          <w:rFonts w:ascii="Arial" w:hAnsi="Arial"/>
          <w:color w:val="000000"/>
          <w:sz w:val="20"/>
        </w:rPr>
        <w:t>teach this lesson differently</w:t>
      </w:r>
      <w:r w:rsidR="00793BBB">
        <w:rPr>
          <w:rFonts w:ascii="Arial" w:hAnsi="Arial"/>
          <w:color w:val="000000"/>
          <w:sz w:val="20"/>
        </w:rPr>
        <w:t xml:space="preserve"> if you had more time</w:t>
      </w:r>
      <w:r w:rsidRPr="001F7E43">
        <w:rPr>
          <w:rFonts w:ascii="Arial" w:hAnsi="Arial"/>
          <w:color w:val="000000"/>
          <w:sz w:val="20"/>
        </w:rPr>
        <w:t>?)</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9"/>
      </w:tblGrid>
      <w:tr w:rsidR="00722D7F" w:rsidRPr="001F7E43" w:rsidTr="00A50765">
        <w:trPr>
          <w:trHeight w:hRule="exact" w:val="2226"/>
        </w:trPr>
        <w:tc>
          <w:tcPr>
            <w:tcW w:w="10119" w:type="dxa"/>
          </w:tcPr>
          <w:p w:rsidR="00722D7F" w:rsidRDefault="00A50765" w:rsidP="00722D7F">
            <w:pPr>
              <w:spacing w:before="60" w:after="60"/>
              <w:rPr>
                <w:rFonts w:ascii="Arial" w:hAnsi="Arial"/>
                <w:sz w:val="20"/>
              </w:rPr>
            </w:pPr>
            <w:r>
              <w:rPr>
                <w:rFonts w:ascii="Arial" w:hAnsi="Arial"/>
                <w:sz w:val="20"/>
              </w:rPr>
              <w:lastRenderedPageBreak/>
              <w:t>During Closure of the lesson (preferably at the beginning of the last class period), teachers should revisit the essential questions:</w:t>
            </w:r>
          </w:p>
          <w:p w:rsidR="00A50765" w:rsidRPr="00353493" w:rsidRDefault="00A50765" w:rsidP="00A50765">
            <w:pPr>
              <w:pStyle w:val="ListParagraph"/>
              <w:numPr>
                <w:ilvl w:val="0"/>
                <w:numId w:val="2"/>
              </w:numPr>
              <w:spacing w:before="60" w:after="60"/>
              <w:rPr>
                <w:b/>
              </w:rPr>
            </w:pPr>
            <w:r w:rsidRPr="00353493">
              <w:rPr>
                <w:b/>
              </w:rPr>
              <w:t>How do we evaluate and determine factors of polynomials using polynomial division?</w:t>
            </w:r>
          </w:p>
          <w:p w:rsidR="00A50765" w:rsidRDefault="00A50765" w:rsidP="00A50765">
            <w:pPr>
              <w:pStyle w:val="ListParagraph"/>
              <w:numPr>
                <w:ilvl w:val="0"/>
                <w:numId w:val="2"/>
              </w:numPr>
              <w:spacing w:before="60" w:after="60"/>
              <w:rPr>
                <w:b/>
              </w:rPr>
            </w:pPr>
            <w:r w:rsidRPr="00353493">
              <w:rPr>
                <w:b/>
              </w:rPr>
              <w:t xml:space="preserve">If you know one zero of a polynomial function, how can you determine another zero? </w:t>
            </w:r>
          </w:p>
          <w:p w:rsidR="00A50765" w:rsidRPr="00A50765" w:rsidRDefault="00A50765" w:rsidP="00A50765">
            <w:pPr>
              <w:spacing w:before="60" w:after="60"/>
              <w:rPr>
                <w:rFonts w:ascii="Arial" w:hAnsi="Arial" w:cs="Arial"/>
                <w:sz w:val="20"/>
              </w:rPr>
            </w:pPr>
            <w:proofErr w:type="gramStart"/>
            <w:r w:rsidRPr="00A50765">
              <w:rPr>
                <w:rFonts w:ascii="Arial" w:hAnsi="Arial" w:cs="Arial"/>
                <w:sz w:val="20"/>
              </w:rPr>
              <w:t>Also</w:t>
            </w:r>
            <w:proofErr w:type="gramEnd"/>
            <w:r w:rsidRPr="00A50765">
              <w:rPr>
                <w:rFonts w:ascii="Arial" w:hAnsi="Arial" w:cs="Arial"/>
                <w:sz w:val="20"/>
              </w:rPr>
              <w:t>,</w:t>
            </w:r>
            <w:r>
              <w:rPr>
                <w:rFonts w:ascii="Arial" w:hAnsi="Arial" w:cs="Arial"/>
                <w:sz w:val="20"/>
              </w:rPr>
              <w:t xml:space="preserve"> teachers should ask students what they enjoyed about the activities, and if they found the learning experiences meaningful.  Allow 10-20 minutes of discussion</w:t>
            </w:r>
            <w:r w:rsidR="00C93FF3">
              <w:rPr>
                <w:rFonts w:ascii="Arial" w:hAnsi="Arial" w:cs="Arial"/>
                <w:sz w:val="20"/>
              </w:rPr>
              <w:t xml:space="preserve">, before prompting students to finish </w:t>
            </w:r>
            <w:proofErr w:type="gramStart"/>
            <w:r w:rsidR="00C93FF3">
              <w:rPr>
                <w:rFonts w:ascii="Arial" w:hAnsi="Arial" w:cs="Arial"/>
                <w:sz w:val="20"/>
              </w:rPr>
              <w:t>up their</w:t>
            </w:r>
            <w:proofErr w:type="gramEnd"/>
            <w:r w:rsidR="00C93FF3">
              <w:rPr>
                <w:rFonts w:ascii="Arial" w:hAnsi="Arial" w:cs="Arial"/>
                <w:sz w:val="20"/>
              </w:rPr>
              <w:t xml:space="preserve"> final activities and submitting their work for review.</w:t>
            </w:r>
          </w:p>
          <w:p w:rsidR="00A50765" w:rsidRDefault="00A50765" w:rsidP="00A50765">
            <w:pPr>
              <w:spacing w:before="60" w:after="60"/>
              <w:rPr>
                <w:rFonts w:ascii="Arial" w:hAnsi="Arial"/>
                <w:sz w:val="20"/>
              </w:rPr>
            </w:pPr>
          </w:p>
          <w:p w:rsidR="00A50765" w:rsidRPr="001F7E43" w:rsidRDefault="00A50765" w:rsidP="00722D7F">
            <w:pPr>
              <w:spacing w:before="60" w:after="60"/>
              <w:rPr>
                <w:rFonts w:ascii="Arial" w:hAnsi="Arial"/>
                <w:sz w:val="20"/>
              </w:rPr>
            </w:pPr>
          </w:p>
        </w:tc>
      </w:tr>
    </w:tbl>
    <w:p w:rsidR="00722D7F" w:rsidRPr="001F7E43" w:rsidRDefault="00722D7F" w:rsidP="00722D7F">
      <w:pPr>
        <w:ind w:left="360"/>
        <w:rPr>
          <w:rFonts w:ascii="Arial" w:hAnsi="Arial"/>
          <w:color w:val="000000"/>
          <w:sz w:val="20"/>
        </w:rPr>
      </w:pPr>
    </w:p>
    <w:p w:rsidR="00722D7F" w:rsidRPr="001F7E43" w:rsidRDefault="00722D7F" w:rsidP="00722D7F">
      <w:pPr>
        <w:tabs>
          <w:tab w:val="left" w:pos="0"/>
        </w:tabs>
        <w:spacing w:after="60" w:line="264" w:lineRule="auto"/>
        <w:rPr>
          <w:rFonts w:ascii="Arial" w:hAnsi="Arial"/>
          <w:b/>
          <w:bCs/>
          <w:color w:val="000000"/>
          <w:sz w:val="20"/>
        </w:rPr>
      </w:pPr>
      <w:r>
        <w:rPr>
          <w:rFonts w:ascii="Arial" w:hAnsi="Arial"/>
          <w:b/>
          <w:bCs/>
          <w:color w:val="000000"/>
          <w:sz w:val="20"/>
        </w:rPr>
        <w:t xml:space="preserve">Closure: </w:t>
      </w:r>
      <w:r w:rsidRPr="001F7E43">
        <w:rPr>
          <w:rFonts w:ascii="Arial" w:hAnsi="Arial"/>
          <w:bCs/>
          <w:color w:val="000000"/>
          <w:sz w:val="20"/>
        </w:rPr>
        <w:t>Anything else you would like to reflect upon regarding lessons learned and/or your experience with implementing this lesson. What advice would you give others if they were to implement the lesson?</w:t>
      </w:r>
      <w:r w:rsidR="00B22FB5">
        <w:rPr>
          <w:rFonts w:ascii="Arial" w:hAnsi="Arial"/>
          <w:bCs/>
          <w:color w:val="000000"/>
          <w:sz w:val="20"/>
        </w:rPr>
        <w:t xml:space="preserve"> Please provide a quality reflection on your experience with this lesson and its implementation. </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6"/>
      </w:tblGrid>
      <w:tr w:rsidR="00722D7F" w:rsidRPr="001F7E43" w:rsidTr="00C93FF3">
        <w:trPr>
          <w:trHeight w:hRule="exact" w:val="3632"/>
        </w:trPr>
        <w:tc>
          <w:tcPr>
            <w:tcW w:w="10136" w:type="dxa"/>
          </w:tcPr>
          <w:p w:rsidR="00722D7F" w:rsidRPr="001F7E43" w:rsidRDefault="00C93FF3" w:rsidP="00722D7F">
            <w:pPr>
              <w:spacing w:before="60" w:after="60"/>
              <w:rPr>
                <w:rFonts w:ascii="Arial" w:hAnsi="Arial"/>
                <w:sz w:val="20"/>
              </w:rPr>
            </w:pPr>
            <w:r>
              <w:rPr>
                <w:rFonts w:ascii="Arial" w:hAnsi="Arial"/>
                <w:sz w:val="20"/>
              </w:rPr>
              <w:t xml:space="preserve">Although the lesson </w:t>
            </w:r>
            <w:proofErr w:type="gramStart"/>
            <w:r>
              <w:rPr>
                <w:rFonts w:ascii="Arial" w:hAnsi="Arial"/>
                <w:sz w:val="20"/>
              </w:rPr>
              <w:t>was designed to be completed</w:t>
            </w:r>
            <w:proofErr w:type="gramEnd"/>
            <w:r>
              <w:rPr>
                <w:rFonts w:ascii="Arial" w:hAnsi="Arial"/>
                <w:sz w:val="20"/>
              </w:rPr>
              <w:t xml:space="preserve"> this semester, student participation was limited by misunderstandings provided by our school during the initial closure due to the Covid-19 pandemic.  </w:t>
            </w:r>
            <w:proofErr w:type="spellStart"/>
            <w:r>
              <w:rPr>
                <w:rFonts w:ascii="Arial" w:hAnsi="Arial"/>
                <w:sz w:val="20"/>
              </w:rPr>
              <w:t>Unfortuantely</w:t>
            </w:r>
            <w:proofErr w:type="spellEnd"/>
            <w:r>
              <w:rPr>
                <w:rFonts w:ascii="Arial" w:hAnsi="Arial"/>
                <w:sz w:val="20"/>
              </w:rPr>
              <w:t xml:space="preserve">, only about 60% of my students have completed the task, despite having no deadlines.  Among the students who did complete it, their understanding </w:t>
            </w:r>
            <w:proofErr w:type="gramStart"/>
            <w:r>
              <w:rPr>
                <w:rFonts w:ascii="Arial" w:hAnsi="Arial"/>
                <w:sz w:val="20"/>
              </w:rPr>
              <w:t>was significantly bolstered</w:t>
            </w:r>
            <w:proofErr w:type="gramEnd"/>
            <w:r>
              <w:rPr>
                <w:rFonts w:ascii="Arial" w:hAnsi="Arial"/>
                <w:sz w:val="20"/>
              </w:rPr>
              <w:t xml:space="preserve"> and their continuation of content was successful.  For some reason, there were errors with the performance of </w:t>
            </w:r>
            <w:proofErr w:type="spellStart"/>
            <w:r>
              <w:rPr>
                <w:rFonts w:ascii="Arial" w:hAnsi="Arial"/>
                <w:sz w:val="20"/>
              </w:rPr>
              <w:t>EdPuzzle</w:t>
            </w:r>
            <w:proofErr w:type="spellEnd"/>
            <w:r>
              <w:rPr>
                <w:rFonts w:ascii="Arial" w:hAnsi="Arial"/>
                <w:sz w:val="20"/>
              </w:rPr>
              <w:t xml:space="preserve"> in regards to tracking student progress, but I was able to identify the issue and assign through Google Classroom in a different way, so that students were not required to </w:t>
            </w:r>
            <w:proofErr w:type="gramStart"/>
            <w:r>
              <w:rPr>
                <w:rFonts w:ascii="Arial" w:hAnsi="Arial"/>
                <w:sz w:val="20"/>
              </w:rPr>
              <w:t>log-in</w:t>
            </w:r>
            <w:proofErr w:type="gramEnd"/>
            <w:r>
              <w:rPr>
                <w:rFonts w:ascii="Arial" w:hAnsi="Arial"/>
                <w:sz w:val="20"/>
              </w:rPr>
              <w:t xml:space="preserve"> twice.  My advice to other teachers would be to make sure that this activity is NOT the first time your students are seeing the technology resources contained in it.  This activity </w:t>
            </w:r>
            <w:proofErr w:type="gramStart"/>
            <w:r>
              <w:rPr>
                <w:rFonts w:ascii="Arial" w:hAnsi="Arial"/>
                <w:sz w:val="20"/>
              </w:rPr>
              <w:t>was designed</w:t>
            </w:r>
            <w:proofErr w:type="gramEnd"/>
            <w:r>
              <w:rPr>
                <w:rFonts w:ascii="Arial" w:hAnsi="Arial"/>
                <w:sz w:val="20"/>
              </w:rPr>
              <w:t xml:space="preserve"> using resources that I have used often in my classes, so my students were already familiar with the programs.  </w:t>
            </w:r>
          </w:p>
        </w:tc>
      </w:tr>
    </w:tbl>
    <w:p w:rsidR="0006497E" w:rsidRDefault="0006497E" w:rsidP="00722D7F">
      <w:pPr>
        <w:ind w:left="360"/>
        <w:rPr>
          <w:rFonts w:ascii="Arial" w:hAnsi="Arial"/>
          <w:sz w:val="20"/>
        </w:rPr>
      </w:pPr>
    </w:p>
    <w:p w:rsidR="0006497E" w:rsidRDefault="0006497E">
      <w:pPr>
        <w:rPr>
          <w:rFonts w:ascii="Arial" w:hAnsi="Arial"/>
          <w:sz w:val="20"/>
        </w:rPr>
      </w:pPr>
      <w:r>
        <w:rPr>
          <w:rFonts w:ascii="Arial" w:hAnsi="Arial"/>
          <w:sz w:val="20"/>
        </w:rPr>
        <w:br w:type="page"/>
      </w:r>
    </w:p>
    <w:p w:rsidR="0006497E" w:rsidRPr="0006497E" w:rsidRDefault="0006497E" w:rsidP="0006497E">
      <w:pPr>
        <w:rPr>
          <w:rFonts w:cs="Times New Roman"/>
          <w:szCs w:val="24"/>
        </w:rPr>
      </w:pPr>
    </w:p>
    <w:tbl>
      <w:tblPr>
        <w:tblW w:w="10176" w:type="dxa"/>
        <w:tblCellMar>
          <w:top w:w="15" w:type="dxa"/>
          <w:left w:w="15" w:type="dxa"/>
          <w:bottom w:w="15" w:type="dxa"/>
          <w:right w:w="15" w:type="dxa"/>
        </w:tblCellMar>
        <w:tblLook w:val="04A0" w:firstRow="1" w:lastRow="0" w:firstColumn="1" w:lastColumn="0" w:noHBand="0" w:noVBand="1"/>
      </w:tblPr>
      <w:tblGrid>
        <w:gridCol w:w="1323"/>
        <w:gridCol w:w="3038"/>
        <w:gridCol w:w="2061"/>
        <w:gridCol w:w="3754"/>
      </w:tblGrid>
      <w:tr w:rsidR="0006497E" w:rsidRPr="0006497E" w:rsidTr="00353493">
        <w:trPr>
          <w:trHeight w:val="437"/>
        </w:trPr>
        <w:tc>
          <w:tcPr>
            <w:tcW w:w="0" w:type="auto"/>
            <w:tcBorders>
              <w:right w:val="single" w:sz="8" w:space="0" w:color="B7B7B7"/>
            </w:tcBorders>
            <w:tcMar>
              <w:top w:w="100" w:type="dxa"/>
              <w:left w:w="100" w:type="dxa"/>
              <w:bottom w:w="100" w:type="dxa"/>
              <w:right w:w="100" w:type="dxa"/>
            </w:tcMar>
            <w:hideMark/>
          </w:tcPr>
          <w:p w:rsidR="0006497E" w:rsidRPr="0006497E" w:rsidRDefault="0006497E" w:rsidP="0006497E">
            <w:pPr>
              <w:ind w:left="-90" w:hanging="90"/>
              <w:rPr>
                <w:rFonts w:cs="Times New Roman"/>
                <w:szCs w:val="24"/>
              </w:rPr>
            </w:pPr>
            <w:r w:rsidRPr="0006497E">
              <w:rPr>
                <w:rFonts w:ascii="Arial" w:hAnsi="Arial" w:cs="Arial"/>
                <w:b/>
                <w:bCs/>
                <w:color w:val="FF9900"/>
                <w:szCs w:val="24"/>
              </w:rPr>
              <w:t>Name:</w:t>
            </w:r>
          </w:p>
        </w:tc>
        <w:tc>
          <w:tcPr>
            <w:tcW w:w="3038"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06497E" w:rsidRPr="0006497E" w:rsidRDefault="0006497E" w:rsidP="0006497E">
            <w:pPr>
              <w:rPr>
                <w:rFonts w:cs="Times New Roman"/>
                <w:szCs w:val="24"/>
              </w:rPr>
            </w:pPr>
          </w:p>
        </w:tc>
        <w:tc>
          <w:tcPr>
            <w:tcW w:w="2061" w:type="dxa"/>
            <w:tcBorders>
              <w:left w:val="single" w:sz="8" w:space="0" w:color="B7B7B7"/>
            </w:tcBorders>
            <w:tcMar>
              <w:top w:w="100" w:type="dxa"/>
              <w:left w:w="100" w:type="dxa"/>
              <w:bottom w:w="100" w:type="dxa"/>
              <w:right w:w="100" w:type="dxa"/>
            </w:tcMar>
            <w:hideMark/>
          </w:tcPr>
          <w:p w:rsidR="0006497E" w:rsidRPr="0006497E" w:rsidRDefault="0006497E" w:rsidP="0006497E">
            <w:pPr>
              <w:jc w:val="center"/>
              <w:rPr>
                <w:rFonts w:cs="Times New Roman"/>
                <w:szCs w:val="24"/>
              </w:rPr>
            </w:pPr>
            <w:r w:rsidRPr="0006497E">
              <w:rPr>
                <w:rFonts w:ascii="Arial" w:hAnsi="Arial" w:cs="Arial"/>
                <w:b/>
                <w:bCs/>
                <w:color w:val="FF9900"/>
                <w:szCs w:val="24"/>
              </w:rPr>
              <w:t>Assigned:</w:t>
            </w:r>
            <w:r w:rsidRPr="0006497E">
              <w:rPr>
                <w:rFonts w:ascii="Arial" w:hAnsi="Arial" w:cs="Arial"/>
                <w:color w:val="FF9900"/>
                <w:szCs w:val="24"/>
              </w:rPr>
              <w:t xml:space="preserve"> </w:t>
            </w:r>
            <w:r w:rsidRPr="0006497E">
              <w:rPr>
                <w:rFonts w:ascii="Arial" w:hAnsi="Arial" w:cs="Arial"/>
                <w:color w:val="000000"/>
                <w:szCs w:val="24"/>
              </w:rPr>
              <w:t>3/16</w:t>
            </w:r>
          </w:p>
        </w:tc>
        <w:tc>
          <w:tcPr>
            <w:tcW w:w="0" w:type="auto"/>
            <w:tcMar>
              <w:top w:w="100" w:type="dxa"/>
              <w:left w:w="100" w:type="dxa"/>
              <w:bottom w:w="100" w:type="dxa"/>
              <w:right w:w="100" w:type="dxa"/>
            </w:tcMar>
            <w:hideMark/>
          </w:tcPr>
          <w:p w:rsidR="0006497E" w:rsidRPr="0006497E" w:rsidRDefault="0006497E" w:rsidP="0006497E">
            <w:pPr>
              <w:jc w:val="center"/>
              <w:rPr>
                <w:rFonts w:cs="Times New Roman"/>
                <w:szCs w:val="24"/>
              </w:rPr>
            </w:pPr>
            <w:r w:rsidRPr="0006497E">
              <w:rPr>
                <w:rFonts w:ascii="Arial" w:hAnsi="Arial" w:cs="Arial"/>
                <w:b/>
                <w:bCs/>
                <w:color w:val="FF9900"/>
                <w:szCs w:val="24"/>
              </w:rPr>
              <w:t>Due:</w:t>
            </w:r>
            <w:r w:rsidRPr="0006497E">
              <w:rPr>
                <w:rFonts w:ascii="Arial" w:hAnsi="Arial" w:cs="Arial"/>
                <w:color w:val="FF9900"/>
                <w:szCs w:val="24"/>
              </w:rPr>
              <w:t xml:space="preserve"> </w:t>
            </w:r>
            <w:r w:rsidRPr="0006497E">
              <w:rPr>
                <w:rFonts w:ascii="Arial" w:hAnsi="Arial" w:cs="Arial"/>
                <w:color w:val="000000"/>
                <w:szCs w:val="24"/>
              </w:rPr>
              <w:t>4/20</w:t>
            </w:r>
            <w:r w:rsidRPr="0006497E">
              <w:rPr>
                <w:rFonts w:ascii="Arial" w:hAnsi="Arial" w:cs="Arial"/>
                <w:color w:val="000000"/>
                <w:sz w:val="20"/>
              </w:rPr>
              <w:t xml:space="preserve"> </w:t>
            </w:r>
            <w:r w:rsidRPr="0006497E">
              <w:rPr>
                <w:rFonts w:ascii="Arial" w:hAnsi="Arial" w:cs="Arial"/>
                <w:i/>
                <w:iCs/>
                <w:color w:val="000000"/>
                <w:sz w:val="20"/>
              </w:rPr>
              <w:t>(by midnight)</w:t>
            </w:r>
          </w:p>
        </w:tc>
      </w:tr>
    </w:tbl>
    <w:p w:rsidR="0006497E" w:rsidRPr="0006497E" w:rsidRDefault="0006497E" w:rsidP="0006497E">
      <w:pPr>
        <w:spacing w:before="200"/>
        <w:rPr>
          <w:rFonts w:cs="Times New Roman"/>
          <w:szCs w:val="24"/>
        </w:rPr>
      </w:pPr>
      <w:r w:rsidRPr="0006497E">
        <w:rPr>
          <w:rFonts w:ascii="Arial" w:hAnsi="Arial" w:cs="Arial"/>
          <w:b/>
          <w:bCs/>
          <w:color w:val="FF9900"/>
          <w:szCs w:val="24"/>
        </w:rPr>
        <w:t>Topic:</w:t>
      </w:r>
      <w:r w:rsidRPr="0006497E">
        <w:rPr>
          <w:rFonts w:ascii="Arial" w:hAnsi="Arial" w:cs="Arial"/>
          <w:b/>
          <w:bCs/>
          <w:color w:val="000000"/>
          <w:szCs w:val="24"/>
        </w:rPr>
        <w:t xml:space="preserve"> 2.5 Factor &amp; Remainder Theorem</w:t>
      </w:r>
    </w:p>
    <w:p w:rsidR="0006497E" w:rsidRPr="0006497E" w:rsidRDefault="0006497E" w:rsidP="0006497E">
      <w:pPr>
        <w:spacing w:before="200" w:after="200"/>
        <w:rPr>
          <w:rFonts w:cs="Times New Roman"/>
          <w:szCs w:val="24"/>
        </w:rPr>
      </w:pPr>
      <w:r w:rsidRPr="0006497E">
        <w:rPr>
          <w:rFonts w:ascii="Arial" w:hAnsi="Arial" w:cs="Arial"/>
          <w:b/>
          <w:bCs/>
          <w:color w:val="FF9900"/>
          <w:szCs w:val="24"/>
        </w:rPr>
        <w:t>Directions:</w:t>
      </w:r>
      <w:r w:rsidRPr="0006497E">
        <w:rPr>
          <w:rFonts w:ascii="Arial" w:hAnsi="Arial" w:cs="Arial"/>
          <w:color w:val="FF9900"/>
          <w:szCs w:val="24"/>
        </w:rPr>
        <w:t xml:space="preserve"> </w:t>
      </w:r>
      <w:r w:rsidRPr="0006497E">
        <w:rPr>
          <w:rFonts w:ascii="Arial" w:hAnsi="Arial" w:cs="Arial"/>
          <w:color w:val="000000"/>
          <w:sz w:val="22"/>
          <w:szCs w:val="22"/>
        </w:rPr>
        <w:t xml:space="preserve">You must start with </w:t>
      </w:r>
      <w:r w:rsidRPr="0006497E">
        <w:rPr>
          <w:rFonts w:ascii="Arial" w:hAnsi="Arial" w:cs="Arial"/>
          <w:b/>
          <w:bCs/>
          <w:color w:val="000000"/>
          <w:sz w:val="22"/>
          <w:szCs w:val="22"/>
          <w:u w:val="single"/>
        </w:rPr>
        <w:t>#1, # 5 OR #9</w:t>
      </w:r>
      <w:r w:rsidRPr="0006497E">
        <w:rPr>
          <w:rFonts w:ascii="Arial" w:hAnsi="Arial" w:cs="Arial"/>
          <w:color w:val="000000"/>
          <w:sz w:val="22"/>
          <w:szCs w:val="22"/>
        </w:rPr>
        <w:t xml:space="preserve"> and then make </w:t>
      </w:r>
      <w:r w:rsidRPr="0006497E">
        <w:rPr>
          <w:rFonts w:ascii="Arial" w:hAnsi="Arial" w:cs="Arial"/>
          <w:b/>
          <w:bCs/>
          <w:color w:val="000000"/>
          <w:sz w:val="22"/>
          <w:szCs w:val="22"/>
          <w:u w:val="single"/>
        </w:rPr>
        <w:t>four additional choices</w:t>
      </w:r>
      <w:r w:rsidRPr="0006497E">
        <w:rPr>
          <w:rFonts w:ascii="Arial" w:hAnsi="Arial" w:cs="Arial"/>
          <w:color w:val="000000"/>
          <w:sz w:val="22"/>
          <w:szCs w:val="22"/>
        </w:rPr>
        <w:t xml:space="preserve">.  </w:t>
      </w:r>
      <w:r w:rsidRPr="0006497E">
        <w:rPr>
          <w:rFonts w:ascii="Arial" w:hAnsi="Arial" w:cs="Arial"/>
          <w:color w:val="000000"/>
          <w:sz w:val="22"/>
          <w:szCs w:val="22"/>
        </w:rPr>
        <w:br/>
        <w:t xml:space="preserve">Be sure you </w:t>
      </w:r>
      <w:proofErr w:type="gramStart"/>
      <w:r w:rsidRPr="0006497E">
        <w:rPr>
          <w:rFonts w:ascii="Arial" w:hAnsi="Arial" w:cs="Arial"/>
          <w:color w:val="000000"/>
          <w:sz w:val="22"/>
          <w:szCs w:val="22"/>
        </w:rPr>
        <w:t>are logged in</w:t>
      </w:r>
      <w:proofErr w:type="gramEnd"/>
      <w:r w:rsidRPr="0006497E">
        <w:rPr>
          <w:rFonts w:ascii="Arial" w:hAnsi="Arial" w:cs="Arial"/>
          <w:color w:val="000000"/>
          <w:sz w:val="22"/>
          <w:szCs w:val="22"/>
        </w:rPr>
        <w:t xml:space="preserve"> to your accounts so we can see your work. Challenge yourself this week!</w:t>
      </w:r>
    </w:p>
    <w:tbl>
      <w:tblPr>
        <w:tblW w:w="0" w:type="auto"/>
        <w:tblCellMar>
          <w:top w:w="15" w:type="dxa"/>
          <w:left w:w="15" w:type="dxa"/>
          <w:bottom w:w="15" w:type="dxa"/>
          <w:right w:w="15" w:type="dxa"/>
        </w:tblCellMar>
        <w:tblLook w:val="04A0" w:firstRow="1" w:lastRow="0" w:firstColumn="1" w:lastColumn="0" w:noHBand="0" w:noVBand="1"/>
      </w:tblPr>
      <w:tblGrid>
        <w:gridCol w:w="3350"/>
        <w:gridCol w:w="3350"/>
        <w:gridCol w:w="3350"/>
      </w:tblGrid>
      <w:tr w:rsidR="0006497E" w:rsidRPr="0006497E" w:rsidTr="0006497E">
        <w:trPr>
          <w:trHeight w:val="3315"/>
        </w:trPr>
        <w:tc>
          <w:tcPr>
            <w:tcW w:w="3350" w:type="dxa"/>
            <w:tcBorders>
              <w:top w:val="single" w:sz="12" w:space="0" w:color="999999"/>
              <w:left w:val="single" w:sz="12" w:space="0" w:color="999999"/>
              <w:bottom w:val="single" w:sz="12" w:space="0" w:color="999999"/>
              <w:right w:val="single" w:sz="12" w:space="0" w:color="999999"/>
            </w:tcBorders>
            <w:tcMar>
              <w:top w:w="144" w:type="dxa"/>
              <w:left w:w="144" w:type="dxa"/>
              <w:bottom w:w="144" w:type="dxa"/>
              <w:right w:w="144" w:type="dxa"/>
            </w:tcMar>
            <w:hideMark/>
          </w:tcPr>
          <w:p w:rsidR="0006497E" w:rsidRPr="0006497E" w:rsidRDefault="0006497E" w:rsidP="0006497E">
            <w:pPr>
              <w:rPr>
                <w:rFonts w:cs="Times New Roman"/>
                <w:szCs w:val="24"/>
              </w:rPr>
            </w:pPr>
            <w:r w:rsidRPr="0006497E">
              <w:rPr>
                <w:rFonts w:ascii="Arial" w:hAnsi="Arial" w:cs="Arial"/>
                <w:b/>
                <w:bCs/>
                <w:color w:val="000000"/>
                <w:sz w:val="22"/>
                <w:szCs w:val="22"/>
              </w:rPr>
              <w:t>Learn by Reading</w:t>
            </w:r>
            <w:r w:rsidRPr="0006497E">
              <w:rPr>
                <w:rFonts w:cs="Times New Roman"/>
                <w:noProof/>
                <w:szCs w:val="24"/>
                <w:bdr w:val="none" w:sz="0" w:space="0" w:color="auto" w:frame="1"/>
              </w:rPr>
              <w:drawing>
                <wp:inline distT="0" distB="0" distL="0" distR="0">
                  <wp:extent cx="476250" cy="476250"/>
                  <wp:effectExtent l="0" t="0" r="0" b="0"/>
                  <wp:docPr id="21" name="Picture 21" descr="https://lh5.googleusercontent.com/PZY2kO11ouTYZVbIyVs5lq4pZ1xWr_BFuSGoiICQr2MsI49nNT83BW6UapkxWf-iJuSsjGOJwKu0miw3rPtNGjUu8p_4129LratbhLleGpdgFmP9I9WnpaJgCfZBDwLRTQ0D14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h5.googleusercontent.com/PZY2kO11ouTYZVbIyVs5lq4pZ1xWr_BFuSGoiICQr2MsI49nNT83BW6UapkxWf-iJuSsjGOJwKu0miw3rPtNGjUu8p_4129LratbhLleGpdgFmP9I9WnpaJgCfZBDwLRTQ0D14e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06497E" w:rsidRPr="0006497E" w:rsidRDefault="0006497E" w:rsidP="0006497E">
            <w:pPr>
              <w:rPr>
                <w:rFonts w:cs="Times New Roman"/>
                <w:szCs w:val="24"/>
              </w:rPr>
            </w:pPr>
          </w:p>
          <w:p w:rsidR="0006497E" w:rsidRPr="0006497E" w:rsidRDefault="0006497E" w:rsidP="0006497E">
            <w:pPr>
              <w:jc w:val="center"/>
              <w:rPr>
                <w:rFonts w:cs="Times New Roman"/>
                <w:szCs w:val="24"/>
              </w:rPr>
            </w:pPr>
            <w:r w:rsidRPr="0006497E">
              <w:rPr>
                <w:rFonts w:ascii="Arial" w:hAnsi="Arial" w:cs="Arial"/>
                <w:noProof/>
                <w:color w:val="000000"/>
                <w:sz w:val="22"/>
                <w:szCs w:val="22"/>
                <w:bdr w:val="none" w:sz="0" w:space="0" w:color="auto" w:frame="1"/>
              </w:rPr>
              <w:drawing>
                <wp:inline distT="0" distB="0" distL="0" distR="0">
                  <wp:extent cx="485775" cy="495300"/>
                  <wp:effectExtent l="0" t="0" r="9525" b="0"/>
                  <wp:docPr id="20" name="Picture 20" descr="This image rendered as PN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his image rendered as PNG i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p>
          <w:p w:rsidR="0006497E" w:rsidRPr="0006497E" w:rsidRDefault="0006497E" w:rsidP="0006497E">
            <w:pPr>
              <w:jc w:val="center"/>
              <w:rPr>
                <w:rFonts w:cs="Times New Roman"/>
                <w:szCs w:val="24"/>
              </w:rPr>
            </w:pPr>
            <w:r w:rsidRPr="0006497E">
              <w:rPr>
                <w:rFonts w:ascii="Arial" w:hAnsi="Arial" w:cs="Arial"/>
                <w:b/>
                <w:bCs/>
                <w:color w:val="000000"/>
                <w:sz w:val="22"/>
                <w:szCs w:val="22"/>
              </w:rPr>
              <w:t xml:space="preserve">MathisFun.com </w:t>
            </w:r>
            <w:hyperlink r:id="rId20" w:history="1">
              <w:r w:rsidRPr="0006497E">
                <w:rPr>
                  <w:rFonts w:ascii="Arial" w:hAnsi="Arial" w:cs="Arial"/>
                  <w:b/>
                  <w:bCs/>
                  <w:color w:val="1155CC"/>
                  <w:sz w:val="22"/>
                  <w:szCs w:val="22"/>
                  <w:u w:val="single"/>
                </w:rPr>
                <w:t>1</w:t>
              </w:r>
            </w:hyperlink>
            <w:r w:rsidRPr="0006497E">
              <w:rPr>
                <w:rFonts w:ascii="Arial" w:hAnsi="Arial" w:cs="Arial"/>
                <w:b/>
                <w:bCs/>
                <w:color w:val="000000"/>
                <w:sz w:val="22"/>
                <w:szCs w:val="22"/>
              </w:rPr>
              <w:t>,</w:t>
            </w:r>
            <w:hyperlink r:id="rId21" w:history="1">
              <w:r w:rsidRPr="0006497E">
                <w:rPr>
                  <w:rFonts w:ascii="Arial" w:hAnsi="Arial" w:cs="Arial"/>
                  <w:b/>
                  <w:bCs/>
                  <w:color w:val="1155CC"/>
                  <w:sz w:val="22"/>
                  <w:szCs w:val="22"/>
                  <w:u w:val="single"/>
                </w:rPr>
                <w:t>2</w:t>
              </w:r>
            </w:hyperlink>
            <w:r w:rsidRPr="0006497E">
              <w:rPr>
                <w:rFonts w:ascii="Arial" w:hAnsi="Arial" w:cs="Arial"/>
                <w:b/>
                <w:bCs/>
                <w:color w:val="000000"/>
                <w:sz w:val="22"/>
                <w:szCs w:val="22"/>
              </w:rPr>
              <w:t xml:space="preserve">, &amp; </w:t>
            </w:r>
            <w:hyperlink r:id="rId22" w:history="1">
              <w:r w:rsidRPr="0006497E">
                <w:rPr>
                  <w:rFonts w:ascii="Arial" w:hAnsi="Arial" w:cs="Arial"/>
                  <w:b/>
                  <w:bCs/>
                  <w:color w:val="1155CC"/>
                  <w:sz w:val="22"/>
                  <w:szCs w:val="22"/>
                  <w:u w:val="single"/>
                </w:rPr>
                <w:t>3</w:t>
              </w:r>
            </w:hyperlink>
            <w:r w:rsidRPr="0006497E">
              <w:rPr>
                <w:rFonts w:ascii="Arial" w:hAnsi="Arial" w:cs="Arial"/>
                <w:b/>
                <w:bCs/>
                <w:color w:val="000000"/>
                <w:sz w:val="22"/>
                <w:szCs w:val="22"/>
              </w:rPr>
              <w:t>,</w:t>
            </w:r>
          </w:p>
          <w:p w:rsidR="0006497E" w:rsidRPr="0006497E" w:rsidRDefault="0006497E" w:rsidP="0006497E">
            <w:pPr>
              <w:jc w:val="center"/>
              <w:rPr>
                <w:rFonts w:cs="Times New Roman"/>
                <w:szCs w:val="24"/>
              </w:rPr>
            </w:pPr>
            <w:r w:rsidRPr="0006497E">
              <w:rPr>
                <w:rFonts w:ascii="Arial" w:hAnsi="Arial" w:cs="Arial"/>
                <w:b/>
                <w:bCs/>
                <w:color w:val="000000"/>
                <w:sz w:val="22"/>
                <w:szCs w:val="22"/>
              </w:rPr>
              <w:t>and/or</w:t>
            </w:r>
          </w:p>
          <w:p w:rsidR="0006497E" w:rsidRPr="0006497E" w:rsidRDefault="0006497E" w:rsidP="0006497E">
            <w:pPr>
              <w:jc w:val="center"/>
              <w:rPr>
                <w:rFonts w:cs="Times New Roman"/>
                <w:szCs w:val="24"/>
              </w:rPr>
            </w:pPr>
            <w:hyperlink r:id="rId23" w:history="1">
              <w:r w:rsidRPr="0006497E">
                <w:rPr>
                  <w:rFonts w:ascii="Arial" w:hAnsi="Arial" w:cs="Arial"/>
                  <w:b/>
                  <w:bCs/>
                  <w:color w:val="1155CC"/>
                  <w:sz w:val="22"/>
                  <w:szCs w:val="22"/>
                  <w:u w:val="single"/>
                </w:rPr>
                <w:t>Algebra 2 Textbook (2.5)</w:t>
              </w:r>
            </w:hyperlink>
            <w:r w:rsidRPr="0006497E">
              <w:rPr>
                <w:rFonts w:ascii="Arial" w:hAnsi="Arial" w:cs="Arial"/>
                <w:b/>
                <w:bCs/>
                <w:color w:val="000000"/>
                <w:sz w:val="22"/>
                <w:szCs w:val="22"/>
              </w:rPr>
              <w:t>, and/or </w:t>
            </w:r>
          </w:p>
          <w:p w:rsidR="0006497E" w:rsidRPr="0006497E" w:rsidRDefault="0006497E" w:rsidP="0006497E">
            <w:pPr>
              <w:jc w:val="center"/>
              <w:rPr>
                <w:rFonts w:cs="Times New Roman"/>
                <w:szCs w:val="24"/>
              </w:rPr>
            </w:pPr>
            <w:r w:rsidRPr="0006497E">
              <w:rPr>
                <w:rFonts w:ascii="Arial" w:hAnsi="Arial" w:cs="Arial"/>
                <w:b/>
                <w:bCs/>
                <w:color w:val="000000"/>
                <w:sz w:val="22"/>
                <w:szCs w:val="22"/>
              </w:rPr>
              <w:t xml:space="preserve">Kate’s Math Lessons </w:t>
            </w:r>
            <w:hyperlink r:id="rId24" w:history="1">
              <w:r w:rsidRPr="0006497E">
                <w:rPr>
                  <w:rFonts w:ascii="Arial" w:hAnsi="Arial" w:cs="Arial"/>
                  <w:b/>
                  <w:bCs/>
                  <w:color w:val="1155CC"/>
                  <w:sz w:val="22"/>
                  <w:szCs w:val="22"/>
                  <w:u w:val="single"/>
                </w:rPr>
                <w:t>1</w:t>
              </w:r>
            </w:hyperlink>
            <w:r w:rsidRPr="0006497E">
              <w:rPr>
                <w:rFonts w:ascii="Arial" w:hAnsi="Arial" w:cs="Arial"/>
                <w:b/>
                <w:bCs/>
                <w:color w:val="000000"/>
                <w:sz w:val="22"/>
                <w:szCs w:val="22"/>
              </w:rPr>
              <w:t xml:space="preserve"> &amp; </w:t>
            </w:r>
            <w:hyperlink r:id="rId25" w:history="1">
              <w:r w:rsidRPr="0006497E">
                <w:rPr>
                  <w:rFonts w:ascii="Arial" w:hAnsi="Arial" w:cs="Arial"/>
                  <w:b/>
                  <w:bCs/>
                  <w:color w:val="1155CC"/>
                  <w:sz w:val="22"/>
                  <w:szCs w:val="22"/>
                  <w:u w:val="single"/>
                </w:rPr>
                <w:t>2</w:t>
              </w:r>
            </w:hyperlink>
            <w:r w:rsidRPr="0006497E">
              <w:rPr>
                <w:rFonts w:ascii="Arial" w:hAnsi="Arial" w:cs="Arial"/>
                <w:b/>
                <w:bCs/>
                <w:color w:val="000000"/>
                <w:sz w:val="22"/>
                <w:szCs w:val="22"/>
              </w:rPr>
              <w:t>.</w:t>
            </w:r>
          </w:p>
        </w:tc>
        <w:tc>
          <w:tcPr>
            <w:tcW w:w="3350" w:type="dxa"/>
            <w:tcBorders>
              <w:top w:val="single" w:sz="12" w:space="0" w:color="999999"/>
              <w:left w:val="single" w:sz="12" w:space="0" w:color="999999"/>
              <w:bottom w:val="single" w:sz="12" w:space="0" w:color="999999"/>
              <w:right w:val="single" w:sz="12" w:space="0" w:color="999999"/>
            </w:tcBorders>
            <w:shd w:val="clear" w:color="auto" w:fill="434343"/>
            <w:tcMar>
              <w:top w:w="144" w:type="dxa"/>
              <w:left w:w="144" w:type="dxa"/>
              <w:bottom w:w="144" w:type="dxa"/>
              <w:right w:w="144" w:type="dxa"/>
            </w:tcMar>
            <w:hideMark/>
          </w:tcPr>
          <w:p w:rsidR="0006497E" w:rsidRDefault="0006497E" w:rsidP="0006497E">
            <w:pPr>
              <w:rPr>
                <w:rFonts w:ascii="Arial" w:hAnsi="Arial" w:cs="Arial"/>
                <w:b/>
                <w:bCs/>
                <w:color w:val="FFFFFF"/>
                <w:sz w:val="22"/>
                <w:szCs w:val="22"/>
              </w:rPr>
            </w:pPr>
            <w:r w:rsidRPr="0006497E">
              <w:rPr>
                <w:rFonts w:cs="Times New Roman"/>
                <w:noProof/>
                <w:szCs w:val="24"/>
                <w:bdr w:val="none" w:sz="0" w:space="0" w:color="auto" w:frame="1"/>
              </w:rPr>
              <w:drawing>
                <wp:inline distT="0" distB="0" distL="0" distR="0" wp14:anchorId="6CD9A759" wp14:editId="74F5FFA9">
                  <wp:extent cx="476250" cy="476250"/>
                  <wp:effectExtent l="0" t="0" r="0" b="0"/>
                  <wp:docPr id="19" name="Picture 19" descr="https://lh6.googleusercontent.com/l027QK6PNoXcEqsqU1m17aZTl83uEejcUD4UTGCRqBOeVl6xGrLEkmal5NT6Jq8wXx8A8UKbcOhhq_yCGlwyroPR-KQmkaAhSYC-mO1Lh2yT2kdlLYbGaYYFH0ISe3P7BADhCH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6.googleusercontent.com/l027QK6PNoXcEqsqU1m17aZTl83uEejcUD4UTGCRqBOeVl6xGrLEkmal5NT6Jq8wXx8A8UKbcOhhq_yCGlwyroPR-KQmkaAhSYC-mO1Lh2yT2kdlLYbGaYYFH0ISe3P7BADhCHGw"/>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06497E" w:rsidRDefault="0006497E" w:rsidP="0006497E">
            <w:pPr>
              <w:rPr>
                <w:rFonts w:ascii="Arial" w:hAnsi="Arial" w:cs="Arial"/>
                <w:b/>
                <w:bCs/>
                <w:color w:val="FFFFFF"/>
                <w:sz w:val="22"/>
                <w:szCs w:val="22"/>
              </w:rPr>
            </w:pPr>
            <w:proofErr w:type="spellStart"/>
            <w:r w:rsidRPr="0006497E">
              <w:rPr>
                <w:rFonts w:ascii="Arial" w:hAnsi="Arial" w:cs="Arial"/>
                <w:b/>
                <w:bCs/>
                <w:color w:val="FFFFFF"/>
                <w:sz w:val="22"/>
                <w:szCs w:val="22"/>
              </w:rPr>
              <w:t>Desmos</w:t>
            </w:r>
            <w:proofErr w:type="spellEnd"/>
            <w:r w:rsidRPr="0006497E">
              <w:rPr>
                <w:rFonts w:ascii="Arial" w:hAnsi="Arial" w:cs="Arial"/>
                <w:b/>
                <w:bCs/>
                <w:color w:val="FFFFFF"/>
                <w:sz w:val="22"/>
                <w:szCs w:val="22"/>
              </w:rPr>
              <w:t xml:space="preserve"> Activity</w:t>
            </w:r>
          </w:p>
          <w:p w:rsidR="0006497E" w:rsidRPr="0006497E" w:rsidRDefault="0006497E" w:rsidP="0006497E">
            <w:pPr>
              <w:rPr>
                <w:rFonts w:cs="Times New Roman"/>
                <w:szCs w:val="24"/>
              </w:rPr>
            </w:pPr>
            <w:hyperlink r:id="rId27" w:history="1">
              <w:r w:rsidRPr="0006497E">
                <w:rPr>
                  <w:rFonts w:ascii="Arial" w:hAnsi="Arial" w:cs="Arial"/>
                  <w:color w:val="FFFF00"/>
                  <w:sz w:val="22"/>
                  <w:szCs w:val="22"/>
                  <w:u w:val="single"/>
                </w:rPr>
                <w:t>Polynomial Relationships &amp; the Factor Theorem</w:t>
              </w:r>
            </w:hyperlink>
          </w:p>
          <w:p w:rsidR="0006497E" w:rsidRPr="0006497E" w:rsidRDefault="0006497E" w:rsidP="0006497E">
            <w:pPr>
              <w:rPr>
                <w:rFonts w:cs="Times New Roman"/>
                <w:szCs w:val="24"/>
              </w:rPr>
            </w:pPr>
            <w:r w:rsidRPr="0006497E">
              <w:rPr>
                <w:rFonts w:cs="Times New Roman"/>
                <w:szCs w:val="24"/>
              </w:rPr>
              <w:br/>
            </w:r>
            <w:r w:rsidRPr="0006497E">
              <w:rPr>
                <w:rFonts w:cs="Times New Roman"/>
                <w:noProof/>
                <w:szCs w:val="24"/>
                <w:bdr w:val="none" w:sz="0" w:space="0" w:color="auto" w:frame="1"/>
              </w:rPr>
              <w:drawing>
                <wp:inline distT="0" distB="0" distL="0" distR="0">
                  <wp:extent cx="876300" cy="828675"/>
                  <wp:effectExtent l="0" t="0" r="0" b="9525"/>
                  <wp:docPr id="18" name="Picture 18" descr="https://lh4.googleusercontent.com/2ZFI5uFNWE9Vtm02zUXr8b0Dc1measi5C8Wa1dfhCjJTFEeJW2pD-YHP8UUK5LMNNuW3gigIicf1acZROeEz2uRJ1MSzGAtDZam6p-furXGbSOKN3LcXyiN3mIKpAXzoQ7Npy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lh4.googleusercontent.com/2ZFI5uFNWE9Vtm02zUXr8b0Dc1measi5C8Wa1dfhCjJTFEeJW2pD-YHP8UUK5LMNNuW3gigIicf1acZROeEz2uRJ1MSzGAtDZam6p-furXGbSOKN3LcXyiN3mIKpAXzoQ7Npydo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inline>
              </w:drawing>
            </w:r>
          </w:p>
        </w:tc>
        <w:tc>
          <w:tcPr>
            <w:tcW w:w="3350" w:type="dxa"/>
            <w:tcBorders>
              <w:top w:val="single" w:sz="12" w:space="0" w:color="999999"/>
              <w:left w:val="single" w:sz="12" w:space="0" w:color="999999"/>
              <w:bottom w:val="single" w:sz="12" w:space="0" w:color="999999"/>
              <w:right w:val="single" w:sz="12" w:space="0" w:color="999999"/>
            </w:tcBorders>
            <w:shd w:val="clear" w:color="auto" w:fill="FF9900"/>
            <w:tcMar>
              <w:top w:w="144" w:type="dxa"/>
              <w:left w:w="144" w:type="dxa"/>
              <w:bottom w:w="144" w:type="dxa"/>
              <w:right w:w="144" w:type="dxa"/>
            </w:tcMar>
            <w:hideMark/>
          </w:tcPr>
          <w:p w:rsidR="0006497E" w:rsidRPr="0006497E" w:rsidRDefault="0006497E" w:rsidP="0006497E">
            <w:pPr>
              <w:jc w:val="right"/>
              <w:rPr>
                <w:rFonts w:cs="Times New Roman"/>
                <w:szCs w:val="24"/>
              </w:rPr>
            </w:pPr>
            <w:proofErr w:type="spellStart"/>
            <w:r w:rsidRPr="0006497E">
              <w:rPr>
                <w:rFonts w:ascii="Arial" w:hAnsi="Arial" w:cs="Arial"/>
                <w:b/>
                <w:bCs/>
                <w:color w:val="000000"/>
                <w:sz w:val="22"/>
                <w:szCs w:val="22"/>
              </w:rPr>
              <w:t>Quizizz</w:t>
            </w:r>
            <w:proofErr w:type="spellEnd"/>
            <w:r w:rsidRPr="0006497E">
              <w:rPr>
                <w:rFonts w:ascii="Arial" w:hAnsi="Arial" w:cs="Arial"/>
                <w:b/>
                <w:bCs/>
                <w:color w:val="000000"/>
                <w:sz w:val="22"/>
                <w:szCs w:val="22"/>
              </w:rPr>
              <w:t xml:space="preserve"> Game</w:t>
            </w:r>
            <w:r w:rsidRPr="0006497E">
              <w:rPr>
                <w:rFonts w:ascii="Arial" w:hAnsi="Arial" w:cs="Arial"/>
                <w:color w:val="000000"/>
                <w:sz w:val="22"/>
                <w:szCs w:val="22"/>
              </w:rPr>
              <w:t>: </w:t>
            </w:r>
            <w:r w:rsidRPr="0006497E">
              <w:rPr>
                <w:rFonts w:cs="Times New Roman"/>
                <w:noProof/>
                <w:szCs w:val="24"/>
                <w:bdr w:val="none" w:sz="0" w:space="0" w:color="auto" w:frame="1"/>
              </w:rPr>
              <w:drawing>
                <wp:inline distT="0" distB="0" distL="0" distR="0">
                  <wp:extent cx="476250" cy="476250"/>
                  <wp:effectExtent l="0" t="0" r="0" b="0"/>
                  <wp:docPr id="17" name="Picture 17" descr="https://lh5.googleusercontent.com/PKvEaTs5-a3J_e6onU_3XFWJg59J11YHu3nsggC73jgVzx9Yhf3jwwGWudjlrlGCnyUreP3SNzKwonJkzEE75QSbYjp5v6wuxUDNII7gFKeQo2UWJZcXXQkhc_fZECBMds2EFr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lh5.googleusercontent.com/PKvEaTs5-a3J_e6onU_3XFWJg59J11YHu3nsggC73jgVzx9Yhf3jwwGWudjlrlGCnyUreP3SNzKwonJkzEE75QSbYjp5v6wuxUDNII7gFKeQo2UWJZcXXQkhc_fZECBMds2EFro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06497E" w:rsidRPr="0006497E" w:rsidRDefault="0006497E" w:rsidP="0006497E">
            <w:pPr>
              <w:jc w:val="right"/>
              <w:rPr>
                <w:rFonts w:cs="Times New Roman"/>
                <w:szCs w:val="24"/>
              </w:rPr>
            </w:pPr>
            <w:hyperlink r:id="rId30" w:history="1">
              <w:r w:rsidRPr="0006497E">
                <w:rPr>
                  <w:rFonts w:ascii="Arial" w:hAnsi="Arial" w:cs="Arial"/>
                  <w:b/>
                  <w:bCs/>
                  <w:color w:val="1155CC"/>
                  <w:sz w:val="22"/>
                  <w:szCs w:val="22"/>
                  <w:u w:val="single"/>
                </w:rPr>
                <w:t>2.5 Apply the Remainder and Factor Theorems</w:t>
              </w:r>
            </w:hyperlink>
          </w:p>
          <w:p w:rsidR="0006497E" w:rsidRPr="0006497E" w:rsidRDefault="0006497E" w:rsidP="0006497E">
            <w:pPr>
              <w:rPr>
                <w:rFonts w:cs="Times New Roman"/>
                <w:szCs w:val="24"/>
              </w:rPr>
            </w:pPr>
            <w:r w:rsidRPr="0006497E">
              <w:rPr>
                <w:rFonts w:cs="Times New Roman"/>
                <w:szCs w:val="24"/>
              </w:rPr>
              <w:br/>
            </w:r>
            <w:r w:rsidRPr="0006497E">
              <w:rPr>
                <w:rFonts w:cs="Times New Roman"/>
                <w:noProof/>
                <w:szCs w:val="24"/>
                <w:bdr w:val="none" w:sz="0" w:space="0" w:color="auto" w:frame="1"/>
              </w:rPr>
              <w:drawing>
                <wp:inline distT="0" distB="0" distL="0" distR="0">
                  <wp:extent cx="1628775" cy="828675"/>
                  <wp:effectExtent l="0" t="0" r="9525" b="9525"/>
                  <wp:docPr id="16" name="Picture 16" descr="https://lh3.googleusercontent.com/IFuL7MyCjEzjD_iyNNZDNvUTv4dGCRvv_TD-8PsIfKSt1vABftVK19XTEs6P7PA35pCSP5FYO1rRdu6o6HxsHjn9naoPjdH4FAeEEKqZg30sQ1Z0plpDeB1K8NbWTJLjcFwJnM1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lh3.googleusercontent.com/IFuL7MyCjEzjD_iyNNZDNvUTv4dGCRvv_TD-8PsIfKSt1vABftVK19XTEs6P7PA35pCSP5FYO1rRdu6o6HxsHjn9naoPjdH4FAeEEKqZg30sQ1Z0plpDeB1K8NbWTJLjcFwJnM1z"/>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28775" cy="828675"/>
                          </a:xfrm>
                          <a:prstGeom prst="rect">
                            <a:avLst/>
                          </a:prstGeom>
                          <a:noFill/>
                          <a:ln>
                            <a:noFill/>
                          </a:ln>
                        </pic:spPr>
                      </pic:pic>
                    </a:graphicData>
                  </a:graphic>
                </wp:inline>
              </w:drawing>
            </w:r>
          </w:p>
        </w:tc>
      </w:tr>
      <w:tr w:rsidR="0006497E" w:rsidRPr="0006497E" w:rsidTr="0006497E">
        <w:trPr>
          <w:trHeight w:val="2592"/>
        </w:trPr>
        <w:tc>
          <w:tcPr>
            <w:tcW w:w="3350" w:type="dxa"/>
            <w:tcBorders>
              <w:top w:val="single" w:sz="12" w:space="0" w:color="999999"/>
              <w:left w:val="single" w:sz="12" w:space="0" w:color="999999"/>
              <w:bottom w:val="single" w:sz="12" w:space="0" w:color="999999"/>
              <w:right w:val="single" w:sz="12" w:space="0" w:color="999999"/>
            </w:tcBorders>
            <w:shd w:val="clear" w:color="auto" w:fill="434343"/>
            <w:tcMar>
              <w:top w:w="144" w:type="dxa"/>
              <w:left w:w="144" w:type="dxa"/>
              <w:bottom w:w="144" w:type="dxa"/>
              <w:right w:w="144" w:type="dxa"/>
            </w:tcMar>
            <w:hideMark/>
          </w:tcPr>
          <w:p w:rsidR="0006497E" w:rsidRPr="0006497E" w:rsidRDefault="0006497E" w:rsidP="0006497E">
            <w:pPr>
              <w:jc w:val="right"/>
              <w:rPr>
                <w:rFonts w:cs="Times New Roman"/>
                <w:szCs w:val="24"/>
              </w:rPr>
            </w:pPr>
            <w:r w:rsidRPr="0006497E">
              <w:rPr>
                <w:rFonts w:ascii="Arial" w:hAnsi="Arial" w:cs="Arial"/>
                <w:b/>
                <w:bCs/>
                <w:color w:val="FFFFFF"/>
                <w:sz w:val="22"/>
                <w:szCs w:val="22"/>
              </w:rPr>
              <w:t>TECH- break</w:t>
            </w:r>
            <w:r w:rsidRPr="0006497E">
              <w:rPr>
                <w:rFonts w:ascii="Arial" w:hAnsi="Arial" w:cs="Arial"/>
                <w:b/>
                <w:bCs/>
                <w:color w:val="FFFF00"/>
                <w:sz w:val="22"/>
                <w:szCs w:val="22"/>
              </w:rPr>
              <w:t> </w:t>
            </w:r>
            <w:r w:rsidRPr="0006497E">
              <w:rPr>
                <w:rFonts w:cs="Times New Roman"/>
                <w:noProof/>
                <w:szCs w:val="24"/>
                <w:bdr w:val="none" w:sz="0" w:space="0" w:color="auto" w:frame="1"/>
              </w:rPr>
              <w:drawing>
                <wp:inline distT="0" distB="0" distL="0" distR="0">
                  <wp:extent cx="476250" cy="476250"/>
                  <wp:effectExtent l="0" t="0" r="0" b="0"/>
                  <wp:docPr id="15" name="Picture 15" descr="https://lh4.googleusercontent.com/6Hjf_0oTHJrwO5UMrjykqjxmPGvSrEfqQ2_1cvicYx1lM6Ysq_NkXdl9wRmTBfTUGhUMT3yKGE3EjhRlJeoXI9e_Tt64w5DLInv0fwrZTRrsQJU4kcfnpzwe9IDUl04CP1NBLg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h4.googleusercontent.com/6Hjf_0oTHJrwO5UMrjykqjxmPGvSrEfqQ2_1cvicYx1lM6Ysq_NkXdl9wRmTBfTUGhUMT3yKGE3EjhRlJeoXI9e_Tt64w5DLInv0fwrZTRrsQJU4kcfnpzwe9IDUl04CP1NBLgj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06497E" w:rsidRPr="0006497E" w:rsidRDefault="0006497E" w:rsidP="0006497E">
            <w:pPr>
              <w:jc w:val="right"/>
              <w:rPr>
                <w:rFonts w:cs="Times New Roman"/>
                <w:szCs w:val="24"/>
              </w:rPr>
            </w:pPr>
            <w:hyperlink r:id="rId33" w:history="1">
              <w:r w:rsidRPr="0006497E">
                <w:rPr>
                  <w:rFonts w:ascii="Comic Sans MS" w:hAnsi="Comic Sans MS" w:cs="Times New Roman"/>
                  <w:color w:val="FFFF00"/>
                  <w:sz w:val="36"/>
                  <w:szCs w:val="36"/>
                  <w:u w:val="single"/>
                </w:rPr>
                <w:t>Factor &amp; Remainder Theorem</w:t>
              </w:r>
            </w:hyperlink>
          </w:p>
          <w:p w:rsidR="0006497E" w:rsidRPr="0006497E" w:rsidRDefault="0006497E" w:rsidP="0006497E">
            <w:pPr>
              <w:jc w:val="center"/>
              <w:rPr>
                <w:rFonts w:cs="Times New Roman"/>
                <w:szCs w:val="24"/>
              </w:rPr>
            </w:pPr>
            <w:proofErr w:type="gramStart"/>
            <w:r w:rsidRPr="0006497E">
              <w:rPr>
                <w:rFonts w:ascii="Arial" w:hAnsi="Arial" w:cs="Arial"/>
                <w:i/>
                <w:iCs/>
                <w:color w:val="FFFFFF"/>
                <w:sz w:val="20"/>
              </w:rPr>
              <w:t>Just want a practice worksheet?</w:t>
            </w:r>
            <w:proofErr w:type="gramEnd"/>
            <w:r w:rsidRPr="0006497E">
              <w:rPr>
                <w:rFonts w:ascii="Arial" w:hAnsi="Arial" w:cs="Arial"/>
                <w:i/>
                <w:iCs/>
                <w:color w:val="FFFFFF"/>
                <w:sz w:val="20"/>
              </w:rPr>
              <w:t>  No technology required!</w:t>
            </w:r>
          </w:p>
        </w:tc>
        <w:tc>
          <w:tcPr>
            <w:tcW w:w="3350" w:type="dxa"/>
            <w:tcBorders>
              <w:top w:val="single" w:sz="12" w:space="0" w:color="999999"/>
              <w:left w:val="single" w:sz="12" w:space="0" w:color="999999"/>
              <w:bottom w:val="single" w:sz="12" w:space="0" w:color="999999"/>
              <w:right w:val="single" w:sz="12" w:space="0" w:color="999999"/>
            </w:tcBorders>
            <w:tcMar>
              <w:top w:w="144" w:type="dxa"/>
              <w:left w:w="144" w:type="dxa"/>
              <w:bottom w:w="144" w:type="dxa"/>
              <w:right w:w="144" w:type="dxa"/>
            </w:tcMar>
            <w:hideMark/>
          </w:tcPr>
          <w:p w:rsidR="0006497E" w:rsidRPr="0006497E" w:rsidRDefault="0006497E" w:rsidP="0006497E">
            <w:pPr>
              <w:rPr>
                <w:rFonts w:cs="Times New Roman"/>
                <w:szCs w:val="24"/>
              </w:rPr>
            </w:pPr>
            <w:r w:rsidRPr="0006497E">
              <w:rPr>
                <w:rFonts w:ascii="Arial" w:hAnsi="Arial" w:cs="Arial"/>
                <w:b/>
                <w:bCs/>
                <w:color w:val="000000"/>
                <w:sz w:val="22"/>
                <w:szCs w:val="22"/>
              </w:rPr>
              <w:t>Google Slides Practice:</w:t>
            </w:r>
            <w:r w:rsidRPr="0006497E">
              <w:rPr>
                <w:rFonts w:cs="Times New Roman"/>
                <w:noProof/>
                <w:szCs w:val="24"/>
                <w:bdr w:val="none" w:sz="0" w:space="0" w:color="auto" w:frame="1"/>
              </w:rPr>
              <w:drawing>
                <wp:inline distT="0" distB="0" distL="0" distR="0">
                  <wp:extent cx="476250" cy="476250"/>
                  <wp:effectExtent l="0" t="0" r="0" b="0"/>
                  <wp:docPr id="14" name="Picture 14" descr="https://lh6.googleusercontent.com/a_MSmKL0Pmey9FaACf-MWAplH9kzlOICBKohlo7MP6TB-RHF-MSXYBTUNtM9Cl2kPCMbnSPOy6dkAblBr0MsXpuz-zbL_q0K1l5lOUq4GyLM9PN0K0zzD0GHzHvdmwaM3ydLTB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lh6.googleusercontent.com/a_MSmKL0Pmey9FaACf-MWAplH9kzlOICBKohlo7MP6TB-RHF-MSXYBTUNtM9Cl2kPCMbnSPOy6dkAblBr0MsXpuz-zbL_q0K1l5lOUq4GyLM9PN0K0zzD0GHzHvdmwaM3ydLTBD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06497E">
              <w:rPr>
                <w:rFonts w:cs="Times New Roman"/>
                <w:noProof/>
                <w:szCs w:val="24"/>
                <w:bdr w:val="none" w:sz="0" w:space="0" w:color="auto" w:frame="1"/>
              </w:rPr>
              <w:drawing>
                <wp:inline distT="0" distB="0" distL="0" distR="0">
                  <wp:extent cx="485775" cy="495300"/>
                  <wp:effectExtent l="0" t="0" r="9525" b="0"/>
                  <wp:docPr id="13" name="Picture 13" descr="This image rendered as PN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his image rendered as PNG i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p>
          <w:p w:rsidR="0006497E" w:rsidRPr="0006497E" w:rsidRDefault="0006497E" w:rsidP="0006497E">
            <w:pPr>
              <w:rPr>
                <w:rFonts w:cs="Times New Roman"/>
                <w:szCs w:val="24"/>
              </w:rPr>
            </w:pPr>
          </w:p>
          <w:p w:rsidR="0006497E" w:rsidRPr="0006497E" w:rsidRDefault="0006497E" w:rsidP="0006497E">
            <w:pPr>
              <w:jc w:val="center"/>
              <w:rPr>
                <w:rFonts w:cs="Times New Roman"/>
                <w:szCs w:val="24"/>
              </w:rPr>
            </w:pPr>
            <w:hyperlink r:id="rId35" w:history="1">
              <w:r w:rsidRPr="0006497E">
                <w:rPr>
                  <w:rFonts w:ascii="Arial" w:hAnsi="Arial" w:cs="Arial"/>
                  <w:b/>
                  <w:bCs/>
                  <w:color w:val="1155CC"/>
                  <w:sz w:val="22"/>
                  <w:szCs w:val="22"/>
                  <w:u w:val="single"/>
                </w:rPr>
                <w:t>Polynomial Long &amp; Synthetic Division</w:t>
              </w:r>
            </w:hyperlink>
          </w:p>
          <w:p w:rsidR="0006497E" w:rsidRPr="0006497E" w:rsidRDefault="0006497E" w:rsidP="0006497E">
            <w:pPr>
              <w:rPr>
                <w:rFonts w:cs="Times New Roman"/>
                <w:szCs w:val="24"/>
              </w:rPr>
            </w:pPr>
          </w:p>
          <w:p w:rsidR="0006497E" w:rsidRPr="0006497E" w:rsidRDefault="0006497E" w:rsidP="0006497E">
            <w:pPr>
              <w:rPr>
                <w:rFonts w:cs="Times New Roman"/>
                <w:szCs w:val="24"/>
              </w:rPr>
            </w:pPr>
            <w:r w:rsidRPr="0006497E">
              <w:rPr>
                <w:rFonts w:ascii="Arial" w:hAnsi="Arial" w:cs="Arial"/>
                <w:color w:val="000000"/>
                <w:sz w:val="18"/>
                <w:szCs w:val="18"/>
              </w:rPr>
              <w:t>Make a copy of your own and attach the link to your submission</w:t>
            </w:r>
          </w:p>
        </w:tc>
        <w:tc>
          <w:tcPr>
            <w:tcW w:w="3350" w:type="dxa"/>
            <w:tcBorders>
              <w:top w:val="single" w:sz="12" w:space="0" w:color="999999"/>
              <w:left w:val="single" w:sz="12" w:space="0" w:color="999999"/>
              <w:bottom w:val="single" w:sz="12" w:space="0" w:color="999999"/>
              <w:right w:val="single" w:sz="12" w:space="0" w:color="999999"/>
            </w:tcBorders>
            <w:shd w:val="clear" w:color="auto" w:fill="434343"/>
            <w:tcMar>
              <w:top w:w="144" w:type="dxa"/>
              <w:left w:w="144" w:type="dxa"/>
              <w:bottom w:w="144" w:type="dxa"/>
              <w:right w:w="144" w:type="dxa"/>
            </w:tcMar>
            <w:hideMark/>
          </w:tcPr>
          <w:p w:rsidR="0006497E" w:rsidRPr="0006497E" w:rsidRDefault="0006497E" w:rsidP="0006497E">
            <w:pPr>
              <w:jc w:val="right"/>
              <w:rPr>
                <w:rFonts w:cs="Times New Roman"/>
                <w:szCs w:val="24"/>
              </w:rPr>
            </w:pPr>
            <w:r w:rsidRPr="0006497E">
              <w:rPr>
                <w:rFonts w:ascii="Arial" w:hAnsi="Arial" w:cs="Arial"/>
                <w:b/>
                <w:bCs/>
                <w:color w:val="FFFFFF"/>
                <w:sz w:val="22"/>
                <w:szCs w:val="22"/>
              </w:rPr>
              <w:t>Khan Academy Assignment Set:</w:t>
            </w:r>
            <w:r w:rsidRPr="0006497E">
              <w:rPr>
                <w:rFonts w:ascii="Arial" w:hAnsi="Arial" w:cs="Arial"/>
                <w:color w:val="FFFFFF"/>
                <w:sz w:val="22"/>
                <w:szCs w:val="22"/>
              </w:rPr>
              <w:t> </w:t>
            </w:r>
            <w:r w:rsidRPr="0006497E">
              <w:rPr>
                <w:rFonts w:cs="Times New Roman"/>
                <w:noProof/>
                <w:szCs w:val="24"/>
                <w:bdr w:val="none" w:sz="0" w:space="0" w:color="auto" w:frame="1"/>
              </w:rPr>
              <w:drawing>
                <wp:inline distT="0" distB="0" distL="0" distR="0">
                  <wp:extent cx="476250" cy="476250"/>
                  <wp:effectExtent l="0" t="0" r="0" b="0"/>
                  <wp:docPr id="12" name="Picture 12" descr="https://lh4.googleusercontent.com/jM5HborqcAVesfMfg0IveFN-GG_guEI1WR4aTs-AUjQItrTip0JodH6izeXyfGPFzRZfT_I_MaROXK3Dn4fPKEgHaxwaMdvb2FUmx8foLwSjdHIEFHgFl5Sr6a2_2N8qwkk6lm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lh4.googleusercontent.com/jM5HborqcAVesfMfg0IveFN-GG_guEI1WR4aTs-AUjQItrTip0JodH6izeXyfGPFzRZfT_I_MaROXK3Dn4fPKEgHaxwaMdvb2FUmx8foLwSjdHIEFHgFl5Sr6a2_2N8qwkk6lm2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06497E" w:rsidRPr="0006497E" w:rsidRDefault="0006497E" w:rsidP="0006497E">
            <w:pPr>
              <w:jc w:val="right"/>
              <w:rPr>
                <w:rFonts w:cs="Times New Roman"/>
                <w:szCs w:val="24"/>
              </w:rPr>
            </w:pPr>
            <w:hyperlink r:id="rId37" w:history="1">
              <w:r w:rsidRPr="0006497E">
                <w:rPr>
                  <w:rFonts w:ascii="Arial" w:hAnsi="Arial" w:cs="Arial"/>
                  <w:color w:val="FFFF00"/>
                  <w:sz w:val="22"/>
                  <w:szCs w:val="22"/>
                  <w:u w:val="single"/>
                </w:rPr>
                <w:t>Divide Polynomials</w:t>
              </w:r>
            </w:hyperlink>
          </w:p>
          <w:p w:rsidR="0006497E" w:rsidRPr="0006497E" w:rsidRDefault="0006497E" w:rsidP="0006497E">
            <w:pPr>
              <w:ind w:left="-90"/>
              <w:jc w:val="right"/>
              <w:rPr>
                <w:rFonts w:cs="Times New Roman"/>
                <w:szCs w:val="24"/>
              </w:rPr>
            </w:pPr>
            <w:hyperlink r:id="rId38" w:history="1">
              <w:r w:rsidRPr="0006497E">
                <w:rPr>
                  <w:rFonts w:ascii="Arial" w:hAnsi="Arial" w:cs="Arial"/>
                  <w:color w:val="FFFF00"/>
                  <w:sz w:val="22"/>
                  <w:szCs w:val="22"/>
                  <w:u w:val="single"/>
                </w:rPr>
                <w:t>Factor &amp; Remainder Theorem</w:t>
              </w:r>
            </w:hyperlink>
          </w:p>
          <w:p w:rsidR="0006497E" w:rsidRPr="0006497E" w:rsidRDefault="0006497E" w:rsidP="0006497E">
            <w:pPr>
              <w:rPr>
                <w:rFonts w:cs="Times New Roman"/>
                <w:szCs w:val="24"/>
              </w:rPr>
            </w:pPr>
          </w:p>
          <w:p w:rsidR="0006497E" w:rsidRPr="0006497E" w:rsidRDefault="0006497E" w:rsidP="0006497E">
            <w:pPr>
              <w:jc w:val="right"/>
              <w:rPr>
                <w:rFonts w:cs="Times New Roman"/>
                <w:szCs w:val="24"/>
              </w:rPr>
            </w:pPr>
            <w:r w:rsidRPr="0006497E">
              <w:rPr>
                <w:rFonts w:ascii="Arial" w:hAnsi="Arial" w:cs="Arial"/>
                <w:i/>
                <w:iCs/>
                <w:color w:val="FFFFFF"/>
                <w:sz w:val="22"/>
                <w:szCs w:val="22"/>
              </w:rPr>
              <w:t>Complete both practice sets! </w:t>
            </w:r>
          </w:p>
        </w:tc>
      </w:tr>
      <w:tr w:rsidR="0006497E" w:rsidRPr="0006497E" w:rsidTr="0006497E">
        <w:trPr>
          <w:trHeight w:val="2592"/>
        </w:trPr>
        <w:tc>
          <w:tcPr>
            <w:tcW w:w="3350" w:type="dxa"/>
            <w:tcBorders>
              <w:top w:val="single" w:sz="12" w:space="0" w:color="999999"/>
              <w:left w:val="single" w:sz="12" w:space="0" w:color="999999"/>
              <w:bottom w:val="single" w:sz="12" w:space="0" w:color="999999"/>
              <w:right w:val="single" w:sz="12" w:space="0" w:color="999999"/>
            </w:tcBorders>
            <w:shd w:val="clear" w:color="auto" w:fill="FF9900"/>
            <w:tcMar>
              <w:top w:w="144" w:type="dxa"/>
              <w:left w:w="144" w:type="dxa"/>
              <w:bottom w:w="144" w:type="dxa"/>
              <w:right w:w="144" w:type="dxa"/>
            </w:tcMar>
            <w:hideMark/>
          </w:tcPr>
          <w:p w:rsidR="0006497E" w:rsidRPr="0006497E" w:rsidRDefault="0006497E" w:rsidP="0006497E">
            <w:pPr>
              <w:jc w:val="right"/>
              <w:rPr>
                <w:rFonts w:cs="Times New Roman"/>
                <w:szCs w:val="24"/>
              </w:rPr>
            </w:pPr>
            <w:proofErr w:type="spellStart"/>
            <w:r w:rsidRPr="0006497E">
              <w:rPr>
                <w:rFonts w:ascii="Arial" w:hAnsi="Arial" w:cs="Arial"/>
                <w:b/>
                <w:bCs/>
                <w:color w:val="000000"/>
                <w:sz w:val="22"/>
                <w:szCs w:val="22"/>
              </w:rPr>
              <w:t>Edpuzzle</w:t>
            </w:r>
            <w:proofErr w:type="spellEnd"/>
            <w:r w:rsidRPr="0006497E">
              <w:rPr>
                <w:rFonts w:ascii="Arial" w:hAnsi="Arial" w:cs="Arial"/>
                <w:b/>
                <w:bCs/>
                <w:color w:val="000000"/>
                <w:sz w:val="22"/>
                <w:szCs w:val="22"/>
              </w:rPr>
              <w:t xml:space="preserve"> Video:</w:t>
            </w:r>
            <w:r w:rsidRPr="0006497E">
              <w:rPr>
                <w:rFonts w:ascii="Arial" w:hAnsi="Arial" w:cs="Arial"/>
                <w:color w:val="FFFFFF"/>
                <w:sz w:val="22"/>
                <w:szCs w:val="22"/>
              </w:rPr>
              <w:t> </w:t>
            </w:r>
            <w:r w:rsidRPr="0006497E">
              <w:rPr>
                <w:rFonts w:cs="Times New Roman"/>
                <w:noProof/>
                <w:szCs w:val="24"/>
                <w:bdr w:val="none" w:sz="0" w:space="0" w:color="auto" w:frame="1"/>
              </w:rPr>
              <w:drawing>
                <wp:inline distT="0" distB="0" distL="0" distR="0">
                  <wp:extent cx="476250" cy="476250"/>
                  <wp:effectExtent l="0" t="0" r="0" b="0"/>
                  <wp:docPr id="11" name="Picture 11" descr="https://lh4.googleusercontent.com/EDhYjKlGoXsyn3r8vkugIJd3x9VRg20PJYidOIPZMeyXpuudMBmxcbMskuSZh537SU7PdcdoJ2MW-jEQ4OPuVtW5LMukVt1x_zZQAKQTR2WKthXKCujeBsCCN_Lt1M7HTjPkcP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lh4.googleusercontent.com/EDhYjKlGoXsyn3r8vkugIJd3x9VRg20PJYidOIPZMeyXpuudMBmxcbMskuSZh537SU7PdcdoJ2MW-jEQ4OPuVtW5LMukVt1x_zZQAKQTR2WKthXKCujeBsCCN_Lt1M7HTjPkcPmJ"/>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06497E" w:rsidRPr="0006497E" w:rsidRDefault="0006497E" w:rsidP="0006497E">
            <w:pPr>
              <w:jc w:val="right"/>
              <w:rPr>
                <w:rFonts w:cs="Times New Roman"/>
                <w:szCs w:val="24"/>
              </w:rPr>
            </w:pPr>
            <w:hyperlink r:id="rId40" w:history="1">
              <w:r w:rsidRPr="0006497E">
                <w:rPr>
                  <w:rFonts w:ascii="Arial" w:hAnsi="Arial" w:cs="Arial"/>
                  <w:b/>
                  <w:bCs/>
                  <w:color w:val="1155CC"/>
                  <w:sz w:val="22"/>
                  <w:szCs w:val="22"/>
                  <w:u w:val="single"/>
                </w:rPr>
                <w:t>Long &amp; Synthetic Division 1</w:t>
              </w:r>
            </w:hyperlink>
            <w:r w:rsidRPr="0006497E">
              <w:rPr>
                <w:rFonts w:ascii="Arial" w:hAnsi="Arial" w:cs="Arial"/>
                <w:color w:val="000000"/>
                <w:sz w:val="22"/>
                <w:szCs w:val="22"/>
              </w:rPr>
              <w:t xml:space="preserve"> or </w:t>
            </w:r>
            <w:hyperlink r:id="rId41" w:history="1">
              <w:r w:rsidRPr="0006497E">
                <w:rPr>
                  <w:rFonts w:ascii="Arial" w:hAnsi="Arial" w:cs="Arial"/>
                  <w:color w:val="1155CC"/>
                  <w:sz w:val="22"/>
                  <w:szCs w:val="22"/>
                  <w:u w:val="single"/>
                </w:rPr>
                <w:t>2</w:t>
              </w:r>
            </w:hyperlink>
            <w:r w:rsidRPr="0006497E">
              <w:rPr>
                <w:rFonts w:ascii="Arial" w:hAnsi="Arial" w:cs="Arial"/>
                <w:color w:val="000000"/>
                <w:sz w:val="22"/>
                <w:szCs w:val="22"/>
              </w:rPr>
              <w:t xml:space="preserve"> AND</w:t>
            </w:r>
          </w:p>
          <w:p w:rsidR="0006497E" w:rsidRPr="0006497E" w:rsidRDefault="0006497E" w:rsidP="0006497E">
            <w:pPr>
              <w:jc w:val="right"/>
              <w:rPr>
                <w:rFonts w:cs="Times New Roman"/>
                <w:szCs w:val="24"/>
              </w:rPr>
            </w:pPr>
            <w:hyperlink r:id="rId42" w:history="1">
              <w:r w:rsidRPr="0006497E">
                <w:rPr>
                  <w:rFonts w:ascii="Arial" w:hAnsi="Arial" w:cs="Arial"/>
                  <w:b/>
                  <w:bCs/>
                  <w:color w:val="1155CC"/>
                  <w:sz w:val="22"/>
                  <w:szCs w:val="22"/>
                  <w:u w:val="single"/>
                </w:rPr>
                <w:t>The Factor &amp; Remainder Theorem</w:t>
              </w:r>
            </w:hyperlink>
          </w:p>
        </w:tc>
        <w:tc>
          <w:tcPr>
            <w:tcW w:w="3350" w:type="dxa"/>
            <w:tcBorders>
              <w:top w:val="single" w:sz="12" w:space="0" w:color="999999"/>
              <w:left w:val="single" w:sz="12" w:space="0" w:color="999999"/>
              <w:bottom w:val="single" w:sz="12" w:space="0" w:color="999999"/>
              <w:right w:val="single" w:sz="12" w:space="0" w:color="999999"/>
            </w:tcBorders>
            <w:shd w:val="clear" w:color="auto" w:fill="434343"/>
            <w:tcMar>
              <w:top w:w="144" w:type="dxa"/>
              <w:left w:w="144" w:type="dxa"/>
              <w:bottom w:w="144" w:type="dxa"/>
              <w:right w:w="144" w:type="dxa"/>
            </w:tcMar>
            <w:hideMark/>
          </w:tcPr>
          <w:p w:rsidR="0006497E" w:rsidRPr="0006497E" w:rsidRDefault="0006497E" w:rsidP="0006497E">
            <w:pPr>
              <w:jc w:val="right"/>
              <w:rPr>
                <w:rFonts w:cs="Times New Roman"/>
                <w:szCs w:val="24"/>
              </w:rPr>
            </w:pPr>
            <w:hyperlink r:id="rId43" w:history="1">
              <w:proofErr w:type="spellStart"/>
              <w:r w:rsidRPr="0006497E">
                <w:rPr>
                  <w:rFonts w:ascii="Arial" w:hAnsi="Arial" w:cs="Arial"/>
                  <w:b/>
                  <w:bCs/>
                  <w:color w:val="FFFF00"/>
                  <w:sz w:val="22"/>
                  <w:szCs w:val="22"/>
                  <w:u w:val="single"/>
                </w:rPr>
                <w:t>DeltaMath</w:t>
              </w:r>
              <w:proofErr w:type="spellEnd"/>
            </w:hyperlink>
            <w:r w:rsidRPr="0006497E">
              <w:rPr>
                <w:rFonts w:ascii="Arial" w:hAnsi="Arial" w:cs="Arial"/>
                <w:b/>
                <w:bCs/>
                <w:color w:val="FFFFFF"/>
                <w:sz w:val="22"/>
                <w:szCs w:val="22"/>
              </w:rPr>
              <w:t xml:space="preserve"> Assignment Set</w:t>
            </w:r>
            <w:r w:rsidRPr="0006497E">
              <w:rPr>
                <w:rFonts w:ascii="Arial" w:hAnsi="Arial" w:cs="Arial"/>
                <w:b/>
                <w:bCs/>
                <w:color w:val="000000"/>
                <w:sz w:val="22"/>
                <w:szCs w:val="22"/>
              </w:rPr>
              <w:t> </w:t>
            </w:r>
            <w:r w:rsidRPr="0006497E">
              <w:rPr>
                <w:rFonts w:cs="Times New Roman"/>
                <w:noProof/>
                <w:szCs w:val="24"/>
                <w:bdr w:val="none" w:sz="0" w:space="0" w:color="auto" w:frame="1"/>
              </w:rPr>
              <w:drawing>
                <wp:inline distT="0" distB="0" distL="0" distR="0">
                  <wp:extent cx="476250" cy="476250"/>
                  <wp:effectExtent l="0" t="0" r="0" b="0"/>
                  <wp:docPr id="10" name="Picture 10" descr="https://lh3.googleusercontent.com/8I0jzuwm6oU2DNk2EZNxqd8FuDZZVYp21lX9d9PBen7V19T-tJbKUsVMKPXwuwQB2U8WXAV0eATermdKEa97FuM9IpuD1kTNmu4eVe3P_c1s_cU2TWJql5ek0niHsG8LgJVl63Q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lh3.googleusercontent.com/8I0jzuwm6oU2DNk2EZNxqd8FuDZZVYp21lX9d9PBen7V19T-tJbKUsVMKPXwuwQB2U8WXAV0eATermdKEa97FuM9IpuD1kTNmu4eVe3P_c1s_cU2TWJql5ek0niHsG8LgJVl63Q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06497E" w:rsidRPr="0006497E" w:rsidRDefault="0006497E" w:rsidP="0006497E">
            <w:pPr>
              <w:spacing w:before="200"/>
              <w:jc w:val="right"/>
              <w:rPr>
                <w:rFonts w:cs="Times New Roman"/>
                <w:szCs w:val="24"/>
              </w:rPr>
            </w:pPr>
            <w:r w:rsidRPr="0006497E">
              <w:rPr>
                <w:rFonts w:ascii="Arial" w:hAnsi="Arial" w:cs="Arial"/>
                <w:b/>
                <w:bCs/>
                <w:color w:val="FFFF00"/>
                <w:sz w:val="22"/>
                <w:szCs w:val="22"/>
              </w:rPr>
              <w:t>Dividing Polynomials</w:t>
            </w:r>
          </w:p>
          <w:p w:rsidR="0006497E" w:rsidRPr="0006497E" w:rsidRDefault="0006497E" w:rsidP="0006497E">
            <w:pPr>
              <w:rPr>
                <w:rFonts w:cs="Times New Roman"/>
                <w:szCs w:val="24"/>
              </w:rPr>
            </w:pPr>
          </w:p>
          <w:p w:rsidR="0006497E" w:rsidRPr="0006497E" w:rsidRDefault="0006497E" w:rsidP="0006497E">
            <w:pPr>
              <w:rPr>
                <w:rFonts w:cs="Times New Roman"/>
                <w:szCs w:val="24"/>
              </w:rPr>
            </w:pPr>
            <w:r w:rsidRPr="0006497E">
              <w:rPr>
                <w:rFonts w:ascii="Arial" w:hAnsi="Arial" w:cs="Arial"/>
                <w:color w:val="FFFFFF"/>
                <w:sz w:val="20"/>
              </w:rPr>
              <w:t>Polynomial Long Division (1, 2)</w:t>
            </w:r>
          </w:p>
          <w:p w:rsidR="0006497E" w:rsidRPr="0006497E" w:rsidRDefault="0006497E" w:rsidP="0006497E">
            <w:pPr>
              <w:rPr>
                <w:rFonts w:cs="Times New Roman"/>
                <w:szCs w:val="24"/>
              </w:rPr>
            </w:pPr>
            <w:r w:rsidRPr="0006497E">
              <w:rPr>
                <w:rFonts w:ascii="Arial" w:hAnsi="Arial" w:cs="Arial"/>
                <w:color w:val="FFFFFF"/>
                <w:sz w:val="20"/>
              </w:rPr>
              <w:t>Synthetic Division (1, 2, 3) </w:t>
            </w:r>
          </w:p>
          <w:p w:rsidR="0006497E" w:rsidRPr="0006497E" w:rsidRDefault="0006497E" w:rsidP="0006497E">
            <w:pPr>
              <w:rPr>
                <w:rFonts w:cs="Times New Roman"/>
                <w:szCs w:val="24"/>
              </w:rPr>
            </w:pPr>
            <w:r w:rsidRPr="0006497E">
              <w:rPr>
                <w:rFonts w:ascii="Arial" w:hAnsi="Arial" w:cs="Arial"/>
                <w:color w:val="FFFFFF"/>
                <w:sz w:val="20"/>
              </w:rPr>
              <w:t>Remainder / Factor Theorem </w:t>
            </w:r>
          </w:p>
          <w:p w:rsidR="0006497E" w:rsidRPr="0006497E" w:rsidRDefault="0006497E" w:rsidP="0006497E">
            <w:pPr>
              <w:rPr>
                <w:rFonts w:cs="Times New Roman"/>
                <w:szCs w:val="24"/>
              </w:rPr>
            </w:pPr>
            <w:r w:rsidRPr="0006497E">
              <w:rPr>
                <w:rFonts w:ascii="Arial" w:hAnsi="Arial" w:cs="Arial"/>
                <w:color w:val="FFFFFF"/>
                <w:sz w:val="20"/>
              </w:rPr>
              <w:t>Synthetic Division to Find Zeros</w:t>
            </w:r>
          </w:p>
          <w:p w:rsidR="0006497E" w:rsidRPr="0006497E" w:rsidRDefault="0006497E" w:rsidP="0006497E">
            <w:pPr>
              <w:rPr>
                <w:rFonts w:cs="Times New Roman"/>
                <w:szCs w:val="24"/>
              </w:rPr>
            </w:pPr>
          </w:p>
        </w:tc>
        <w:tc>
          <w:tcPr>
            <w:tcW w:w="3350" w:type="dxa"/>
            <w:tcBorders>
              <w:top w:val="single" w:sz="12" w:space="0" w:color="999999"/>
              <w:left w:val="single" w:sz="12" w:space="0" w:color="999999"/>
              <w:bottom w:val="single" w:sz="12" w:space="0" w:color="999999"/>
              <w:right w:val="single" w:sz="12" w:space="0" w:color="999999"/>
            </w:tcBorders>
            <w:tcMar>
              <w:top w:w="144" w:type="dxa"/>
              <w:left w:w="144" w:type="dxa"/>
              <w:bottom w:w="144" w:type="dxa"/>
              <w:right w:w="144" w:type="dxa"/>
            </w:tcMar>
            <w:hideMark/>
          </w:tcPr>
          <w:p w:rsidR="0006497E" w:rsidRPr="0006497E" w:rsidRDefault="0006497E" w:rsidP="0006497E">
            <w:pPr>
              <w:jc w:val="right"/>
              <w:rPr>
                <w:rFonts w:cs="Times New Roman"/>
                <w:szCs w:val="24"/>
              </w:rPr>
            </w:pPr>
            <w:r w:rsidRPr="0006497E">
              <w:rPr>
                <w:rFonts w:ascii="Arial" w:hAnsi="Arial" w:cs="Arial"/>
                <w:b/>
                <w:bCs/>
                <w:color w:val="000000"/>
                <w:sz w:val="22"/>
                <w:szCs w:val="22"/>
              </w:rPr>
              <w:t>CREATE IT </w:t>
            </w:r>
            <w:r w:rsidRPr="0006497E">
              <w:rPr>
                <w:rFonts w:cs="Times New Roman"/>
                <w:noProof/>
                <w:szCs w:val="24"/>
                <w:bdr w:val="none" w:sz="0" w:space="0" w:color="auto" w:frame="1"/>
              </w:rPr>
              <w:drawing>
                <wp:inline distT="0" distB="0" distL="0" distR="0">
                  <wp:extent cx="476250" cy="476250"/>
                  <wp:effectExtent l="0" t="0" r="0" b="0"/>
                  <wp:docPr id="9" name="Picture 9" descr="https://lh4.googleusercontent.com/rLeeefVdIua6mrHP0JkbBORedH4ndOqtVv9LvBl3DmwuWeA-L0OAOM_UbAd9mixjKkPD5QfFz9duWK7TVo7SQDha9WpplLQVoQ5cOCnK1MNIZzJ9TvkS2LwlqVhLjhPwJQzLGx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lh4.googleusercontent.com/rLeeefVdIua6mrHP0JkbBORedH4ndOqtVv9LvBl3DmwuWeA-L0OAOM_UbAd9mixjKkPD5QfFz9duWK7TVo7SQDha9WpplLQVoQ5cOCnK1MNIZzJ9TvkS2LwlqVhLjhPwJQzLGxzH"/>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06497E">
              <w:rPr>
                <w:rFonts w:cs="Times New Roman"/>
                <w:noProof/>
                <w:szCs w:val="24"/>
                <w:bdr w:val="none" w:sz="0" w:space="0" w:color="auto" w:frame="1"/>
              </w:rPr>
              <w:drawing>
                <wp:inline distT="0" distB="0" distL="0" distR="0">
                  <wp:extent cx="485775" cy="495300"/>
                  <wp:effectExtent l="0" t="0" r="9525" b="0"/>
                  <wp:docPr id="8" name="Picture 8" descr="This image rendered as PN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his image rendered as PNG i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p>
          <w:p w:rsidR="0006497E" w:rsidRPr="0006497E" w:rsidRDefault="0006497E" w:rsidP="0006497E">
            <w:pPr>
              <w:rPr>
                <w:rFonts w:cs="Times New Roman"/>
                <w:szCs w:val="24"/>
              </w:rPr>
            </w:pPr>
          </w:p>
          <w:p w:rsidR="0006497E" w:rsidRPr="00056C4E" w:rsidRDefault="00056C4E" w:rsidP="0006497E">
            <w:pPr>
              <w:jc w:val="center"/>
              <w:rPr>
                <w:rStyle w:val="Hyperlink"/>
                <w:rFonts w:cs="Times New Roman"/>
                <w:szCs w:val="24"/>
              </w:rPr>
            </w:pPr>
            <w:r>
              <w:rPr>
                <w:rFonts w:ascii="Arial" w:hAnsi="Arial" w:cs="Arial"/>
                <w:b/>
                <w:bCs/>
                <w:color w:val="1155CC"/>
                <w:sz w:val="22"/>
                <w:szCs w:val="22"/>
                <w:u w:val="single"/>
              </w:rPr>
              <w:fldChar w:fldCharType="begin"/>
            </w:r>
            <w:r>
              <w:rPr>
                <w:rFonts w:ascii="Arial" w:hAnsi="Arial" w:cs="Arial"/>
                <w:b/>
                <w:bCs/>
                <w:color w:val="1155CC"/>
                <w:sz w:val="22"/>
                <w:szCs w:val="22"/>
                <w:u w:val="single"/>
              </w:rPr>
              <w:instrText xml:space="preserve"> HYPERLINK "https://docs.google.com/document/d/1qVT_WsFBnzF6ruEc-lNSfMX86WvZ2v35xlkyUzJZgws/edit?usp=sharing" </w:instrText>
            </w:r>
            <w:r>
              <w:rPr>
                <w:rFonts w:ascii="Arial" w:hAnsi="Arial" w:cs="Arial"/>
                <w:b/>
                <w:bCs/>
                <w:color w:val="1155CC"/>
                <w:sz w:val="22"/>
                <w:szCs w:val="22"/>
                <w:u w:val="single"/>
              </w:rPr>
            </w:r>
            <w:r>
              <w:rPr>
                <w:rFonts w:ascii="Arial" w:hAnsi="Arial" w:cs="Arial"/>
                <w:b/>
                <w:bCs/>
                <w:color w:val="1155CC"/>
                <w:sz w:val="22"/>
                <w:szCs w:val="22"/>
                <w:u w:val="single"/>
              </w:rPr>
              <w:fldChar w:fldCharType="separate"/>
            </w:r>
            <w:r w:rsidR="0006497E" w:rsidRPr="00056C4E">
              <w:rPr>
                <w:rStyle w:val="Hyperlink"/>
                <w:rFonts w:ascii="Arial" w:hAnsi="Arial" w:cs="Arial"/>
                <w:b/>
                <w:bCs/>
                <w:sz w:val="22"/>
                <w:szCs w:val="22"/>
              </w:rPr>
              <w:t>Examples by Me</w:t>
            </w:r>
          </w:p>
          <w:p w:rsidR="0006497E" w:rsidRPr="0006497E" w:rsidRDefault="00056C4E" w:rsidP="0006497E">
            <w:pPr>
              <w:rPr>
                <w:rFonts w:cs="Times New Roman"/>
                <w:szCs w:val="24"/>
              </w:rPr>
            </w:pPr>
            <w:r>
              <w:rPr>
                <w:rFonts w:ascii="Arial" w:hAnsi="Arial" w:cs="Arial"/>
                <w:b/>
                <w:bCs/>
                <w:color w:val="1155CC"/>
                <w:sz w:val="22"/>
                <w:szCs w:val="22"/>
                <w:u w:val="single"/>
              </w:rPr>
              <w:fldChar w:fldCharType="end"/>
            </w:r>
          </w:p>
          <w:p w:rsidR="0006497E" w:rsidRPr="0006497E" w:rsidRDefault="0006497E" w:rsidP="0006497E">
            <w:pPr>
              <w:jc w:val="center"/>
              <w:rPr>
                <w:rFonts w:cs="Times New Roman"/>
                <w:szCs w:val="24"/>
              </w:rPr>
            </w:pPr>
            <w:r w:rsidRPr="0006497E">
              <w:rPr>
                <w:rFonts w:ascii="Arial" w:hAnsi="Arial" w:cs="Arial"/>
                <w:color w:val="000000"/>
                <w:sz w:val="20"/>
              </w:rPr>
              <w:t xml:space="preserve">You will create examples for Polynomial Division &amp; the Factor/Remainder Theorems (video, website, slides, </w:t>
            </w:r>
            <w:proofErr w:type="spellStart"/>
            <w:r w:rsidRPr="0006497E">
              <w:rPr>
                <w:rFonts w:ascii="Arial" w:hAnsi="Arial" w:cs="Arial"/>
                <w:color w:val="000000"/>
                <w:sz w:val="20"/>
              </w:rPr>
              <w:t>etc</w:t>
            </w:r>
            <w:proofErr w:type="spellEnd"/>
            <w:r w:rsidRPr="0006497E">
              <w:rPr>
                <w:rFonts w:ascii="Arial" w:hAnsi="Arial" w:cs="Arial"/>
                <w:color w:val="000000"/>
                <w:sz w:val="20"/>
              </w:rPr>
              <w:t>)</w:t>
            </w:r>
            <w:r w:rsidRPr="0006497E">
              <w:rPr>
                <w:rFonts w:ascii="Arial" w:hAnsi="Arial" w:cs="Arial"/>
                <w:b/>
                <w:bCs/>
                <w:color w:val="000000"/>
                <w:sz w:val="22"/>
                <w:szCs w:val="22"/>
              </w:rPr>
              <w:t>       </w:t>
            </w:r>
          </w:p>
        </w:tc>
      </w:tr>
    </w:tbl>
    <w:p w:rsidR="0006497E" w:rsidRPr="0006497E" w:rsidRDefault="0006497E" w:rsidP="0006497E">
      <w:pPr>
        <w:rPr>
          <w:rFonts w:cs="Times New Roman"/>
          <w:szCs w:val="24"/>
        </w:rPr>
      </w:pPr>
      <w:bookmarkStart w:id="0" w:name="_GoBack"/>
      <w:bookmarkEnd w:id="0"/>
    </w:p>
    <w:p w:rsidR="00722D7F" w:rsidRPr="001F7E43" w:rsidRDefault="0006497E" w:rsidP="00722D7F">
      <w:pPr>
        <w:ind w:left="360"/>
        <w:rPr>
          <w:rFonts w:ascii="Arial" w:hAnsi="Arial"/>
          <w:sz w:val="20"/>
        </w:rPr>
      </w:pPr>
      <w:r w:rsidRPr="0006497E">
        <w:rPr>
          <w:rFonts w:cs="Times New Roman"/>
          <w:szCs w:val="24"/>
        </w:rPr>
        <w:lastRenderedPageBreak/>
        <w:br/>
      </w:r>
      <w:r w:rsidRPr="0006497E">
        <w:rPr>
          <w:rFonts w:cs="Times New Roman"/>
          <w:szCs w:val="24"/>
        </w:rPr>
        <w:br/>
      </w:r>
    </w:p>
    <w:sectPr w:rsidR="00722D7F" w:rsidRPr="001F7E43" w:rsidSect="00722D7F">
      <w:footerReference w:type="default" r:id="rId46"/>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024" w:rsidRDefault="005F5024">
      <w:r>
        <w:separator/>
      </w:r>
    </w:p>
  </w:endnote>
  <w:endnote w:type="continuationSeparator" w:id="0">
    <w:p w:rsidR="005F5024" w:rsidRDefault="005F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721" w:rsidRPr="006640A7" w:rsidRDefault="00ED5721" w:rsidP="00722D7F">
    <w:pPr>
      <w:pStyle w:val="Footer"/>
      <w:pBdr>
        <w:top w:val="single" w:sz="4" w:space="3" w:color="auto"/>
      </w:pBdr>
      <w:jc w:val="center"/>
      <w:rPr>
        <w:rFonts w:ascii="Arial" w:hAnsi="Arial"/>
        <w:sz w:val="16"/>
        <w:szCs w:val="16"/>
      </w:rPr>
    </w:pPr>
    <w:r w:rsidRPr="006640A7">
      <w:rPr>
        <w:rFonts w:ascii="Arial" w:hAnsi="Arial"/>
        <w:sz w:val="16"/>
        <w:szCs w:val="16"/>
      </w:rPr>
      <w:t xml:space="preserve">Page </w:t>
    </w:r>
    <w:r w:rsidRPr="006640A7">
      <w:rPr>
        <w:rStyle w:val="PageNumber"/>
        <w:rFonts w:ascii="Arial" w:hAnsi="Arial"/>
        <w:sz w:val="16"/>
        <w:szCs w:val="16"/>
      </w:rPr>
      <w:fldChar w:fldCharType="begin"/>
    </w:r>
    <w:r w:rsidRPr="006640A7">
      <w:rPr>
        <w:rStyle w:val="PageNumber"/>
        <w:rFonts w:ascii="Arial" w:hAnsi="Arial"/>
        <w:sz w:val="16"/>
        <w:szCs w:val="16"/>
      </w:rPr>
      <w:instrText xml:space="preserve"> PAGE </w:instrText>
    </w:r>
    <w:r w:rsidRPr="006640A7">
      <w:rPr>
        <w:rStyle w:val="PageNumber"/>
        <w:rFonts w:ascii="Arial" w:hAnsi="Arial"/>
        <w:sz w:val="16"/>
        <w:szCs w:val="16"/>
      </w:rPr>
      <w:fldChar w:fldCharType="separate"/>
    </w:r>
    <w:r w:rsidR="00ED5FF1">
      <w:rPr>
        <w:rStyle w:val="PageNumber"/>
        <w:rFonts w:ascii="Arial" w:hAnsi="Arial"/>
        <w:noProof/>
        <w:sz w:val="16"/>
        <w:szCs w:val="16"/>
      </w:rPr>
      <w:t>6</w:t>
    </w:r>
    <w:r w:rsidRPr="006640A7">
      <w:rPr>
        <w:rStyle w:val="PageNumber"/>
        <w:rFonts w:ascii="Arial" w:hAnsi="Arial"/>
        <w:sz w:val="16"/>
        <w:szCs w:val="16"/>
      </w:rPr>
      <w:fldChar w:fldCharType="end"/>
    </w:r>
    <w:r w:rsidRPr="006640A7">
      <w:rPr>
        <w:rStyle w:val="PageNumber"/>
        <w:rFonts w:ascii="Arial" w:hAnsi="Arial"/>
        <w:sz w:val="16"/>
        <w:szCs w:val="16"/>
      </w:rPr>
      <w:t xml:space="preserve"> of </w:t>
    </w:r>
    <w:r w:rsidRPr="006640A7">
      <w:rPr>
        <w:rStyle w:val="PageNumber"/>
        <w:rFonts w:ascii="Arial" w:hAnsi="Arial"/>
        <w:sz w:val="16"/>
        <w:szCs w:val="16"/>
      </w:rPr>
      <w:fldChar w:fldCharType="begin"/>
    </w:r>
    <w:r w:rsidRPr="006640A7">
      <w:rPr>
        <w:rStyle w:val="PageNumber"/>
        <w:rFonts w:ascii="Arial" w:hAnsi="Arial"/>
        <w:sz w:val="16"/>
        <w:szCs w:val="16"/>
      </w:rPr>
      <w:instrText xml:space="preserve"> NUMPAGES </w:instrText>
    </w:r>
    <w:r w:rsidRPr="006640A7">
      <w:rPr>
        <w:rStyle w:val="PageNumber"/>
        <w:rFonts w:ascii="Arial" w:hAnsi="Arial"/>
        <w:sz w:val="16"/>
        <w:szCs w:val="16"/>
      </w:rPr>
      <w:fldChar w:fldCharType="separate"/>
    </w:r>
    <w:r w:rsidR="00ED5FF1">
      <w:rPr>
        <w:rStyle w:val="PageNumber"/>
        <w:rFonts w:ascii="Arial" w:hAnsi="Arial"/>
        <w:noProof/>
        <w:sz w:val="16"/>
        <w:szCs w:val="16"/>
      </w:rPr>
      <w:t>7</w:t>
    </w:r>
    <w:r w:rsidRPr="006640A7">
      <w:rPr>
        <w:rStyle w:val="PageNumbe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024" w:rsidRDefault="005F5024">
      <w:r>
        <w:separator/>
      </w:r>
    </w:p>
  </w:footnote>
  <w:footnote w:type="continuationSeparator" w:id="0">
    <w:p w:rsidR="005F5024" w:rsidRDefault="005F5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1C6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90663E"/>
    <w:multiLevelType w:val="hybridMultilevel"/>
    <w:tmpl w:val="51F45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47926"/>
    <w:multiLevelType w:val="hybridMultilevel"/>
    <w:tmpl w:val="104A40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44547"/>
    <w:multiLevelType w:val="hybridMultilevel"/>
    <w:tmpl w:val="01D6EC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52"/>
    <w:rsid w:val="00056C4E"/>
    <w:rsid w:val="0006497E"/>
    <w:rsid w:val="000D0AB7"/>
    <w:rsid w:val="00137D5E"/>
    <w:rsid w:val="00201E5F"/>
    <w:rsid w:val="00210CEA"/>
    <w:rsid w:val="00353493"/>
    <w:rsid w:val="00382B54"/>
    <w:rsid w:val="004068F7"/>
    <w:rsid w:val="005C5BEF"/>
    <w:rsid w:val="005D11B4"/>
    <w:rsid w:val="005F5024"/>
    <w:rsid w:val="006F446F"/>
    <w:rsid w:val="00722D7F"/>
    <w:rsid w:val="00793BBB"/>
    <w:rsid w:val="00796145"/>
    <w:rsid w:val="007B3CE3"/>
    <w:rsid w:val="00854544"/>
    <w:rsid w:val="00910895"/>
    <w:rsid w:val="00A50765"/>
    <w:rsid w:val="00B123A3"/>
    <w:rsid w:val="00B22FB5"/>
    <w:rsid w:val="00C93FF3"/>
    <w:rsid w:val="00CA4989"/>
    <w:rsid w:val="00DA2E52"/>
    <w:rsid w:val="00E03C40"/>
    <w:rsid w:val="00E77CB4"/>
    <w:rsid w:val="00ED5721"/>
    <w:rsid w:val="00ED5FF1"/>
    <w:rsid w:val="00F04FDB"/>
    <w:rsid w:val="00F441FD"/>
    <w:rsid w:val="00FD5D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892A88"/>
  <w15:docId w15:val="{C3862106-571F-4181-AAB2-391811D5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C2"/>
    <w:rPr>
      <w:rFonts w:cs="Arial Unicode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40A7"/>
    <w:pPr>
      <w:tabs>
        <w:tab w:val="center" w:pos="4320"/>
        <w:tab w:val="right" w:pos="8640"/>
      </w:tabs>
    </w:pPr>
  </w:style>
  <w:style w:type="paragraph" w:styleId="Footer">
    <w:name w:val="footer"/>
    <w:basedOn w:val="Normal"/>
    <w:rsid w:val="006640A7"/>
    <w:pPr>
      <w:tabs>
        <w:tab w:val="center" w:pos="4320"/>
        <w:tab w:val="right" w:pos="8640"/>
      </w:tabs>
    </w:pPr>
  </w:style>
  <w:style w:type="character" w:styleId="PageNumber">
    <w:name w:val="page number"/>
    <w:basedOn w:val="DefaultParagraphFont"/>
    <w:rsid w:val="006640A7"/>
  </w:style>
  <w:style w:type="paragraph" w:styleId="BalloonText">
    <w:name w:val="Balloon Text"/>
    <w:basedOn w:val="Normal"/>
    <w:link w:val="BalloonTextChar"/>
    <w:uiPriority w:val="99"/>
    <w:semiHidden/>
    <w:unhideWhenUsed/>
    <w:rsid w:val="00B123A3"/>
    <w:rPr>
      <w:rFonts w:ascii="Tahoma" w:hAnsi="Tahoma" w:cs="Tahoma"/>
      <w:sz w:val="16"/>
      <w:szCs w:val="16"/>
    </w:rPr>
  </w:style>
  <w:style w:type="character" w:customStyle="1" w:styleId="BalloonTextChar">
    <w:name w:val="Balloon Text Char"/>
    <w:basedOn w:val="DefaultParagraphFont"/>
    <w:link w:val="BalloonText"/>
    <w:uiPriority w:val="99"/>
    <w:semiHidden/>
    <w:rsid w:val="00B123A3"/>
    <w:rPr>
      <w:rFonts w:ascii="Tahoma" w:hAnsi="Tahoma" w:cs="Tahoma"/>
      <w:sz w:val="16"/>
      <w:szCs w:val="16"/>
    </w:rPr>
  </w:style>
  <w:style w:type="character" w:styleId="Hyperlink">
    <w:name w:val="Hyperlink"/>
    <w:basedOn w:val="DefaultParagraphFont"/>
    <w:uiPriority w:val="99"/>
    <w:unhideWhenUsed/>
    <w:rsid w:val="00FD5D64"/>
    <w:rPr>
      <w:color w:val="0000FF"/>
      <w:u w:val="single"/>
    </w:rPr>
  </w:style>
  <w:style w:type="character" w:styleId="FollowedHyperlink">
    <w:name w:val="FollowedHyperlink"/>
    <w:basedOn w:val="DefaultParagraphFont"/>
    <w:uiPriority w:val="99"/>
    <w:semiHidden/>
    <w:unhideWhenUsed/>
    <w:rsid w:val="00210CEA"/>
    <w:rPr>
      <w:color w:val="800080" w:themeColor="followedHyperlink"/>
      <w:u w:val="single"/>
    </w:rPr>
  </w:style>
  <w:style w:type="paragraph" w:styleId="ListParagraph">
    <w:name w:val="List Paragraph"/>
    <w:basedOn w:val="Normal"/>
    <w:uiPriority w:val="72"/>
    <w:rsid w:val="00CA4989"/>
    <w:pPr>
      <w:ind w:left="720"/>
      <w:contextualSpacing/>
    </w:pPr>
  </w:style>
  <w:style w:type="paragraph" w:styleId="NormalWeb">
    <w:name w:val="Normal (Web)"/>
    <w:basedOn w:val="Normal"/>
    <w:uiPriority w:val="99"/>
    <w:semiHidden/>
    <w:unhideWhenUsed/>
    <w:rsid w:val="0006497E"/>
    <w:pPr>
      <w:spacing w:before="100" w:beforeAutospacing="1" w:after="100" w:afterAutospacing="1"/>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032224">
      <w:bodyDiv w:val="1"/>
      <w:marLeft w:val="0"/>
      <w:marRight w:val="0"/>
      <w:marTop w:val="0"/>
      <w:marBottom w:val="0"/>
      <w:divBdr>
        <w:top w:val="none" w:sz="0" w:space="0" w:color="auto"/>
        <w:left w:val="none" w:sz="0" w:space="0" w:color="auto"/>
        <w:bottom w:val="none" w:sz="0" w:space="0" w:color="auto"/>
        <w:right w:val="none" w:sz="0" w:space="0" w:color="auto"/>
      </w:divBdr>
    </w:div>
    <w:div w:id="1236090936">
      <w:bodyDiv w:val="1"/>
      <w:marLeft w:val="0"/>
      <w:marRight w:val="0"/>
      <w:marTop w:val="0"/>
      <w:marBottom w:val="0"/>
      <w:divBdr>
        <w:top w:val="none" w:sz="0" w:space="0" w:color="auto"/>
        <w:left w:val="none" w:sz="0" w:space="0" w:color="auto"/>
        <w:bottom w:val="none" w:sz="0" w:space="0" w:color="auto"/>
        <w:right w:val="none" w:sz="0" w:space="0" w:color="auto"/>
      </w:divBdr>
    </w:div>
    <w:div w:id="1705211151">
      <w:bodyDiv w:val="1"/>
      <w:marLeft w:val="0"/>
      <w:marRight w:val="0"/>
      <w:marTop w:val="0"/>
      <w:marBottom w:val="0"/>
      <w:divBdr>
        <w:top w:val="none" w:sz="0" w:space="0" w:color="auto"/>
        <w:left w:val="none" w:sz="0" w:space="0" w:color="auto"/>
        <w:bottom w:val="none" w:sz="0" w:space="0" w:color="auto"/>
        <w:right w:val="none" w:sz="0" w:space="0" w:color="auto"/>
      </w:divBdr>
    </w:div>
    <w:div w:id="2022732299">
      <w:bodyDiv w:val="1"/>
      <w:marLeft w:val="0"/>
      <w:marRight w:val="0"/>
      <w:marTop w:val="0"/>
      <w:marBottom w:val="0"/>
      <w:divBdr>
        <w:top w:val="none" w:sz="0" w:space="0" w:color="auto"/>
        <w:left w:val="none" w:sz="0" w:space="0" w:color="auto"/>
        <w:bottom w:val="none" w:sz="0" w:space="0" w:color="auto"/>
        <w:right w:val="none" w:sz="0" w:space="0" w:color="auto"/>
      </w:divBdr>
      <w:divsChild>
        <w:div w:id="59060894">
          <w:marLeft w:val="-13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andy.stapleton@gcssk12.net" TargetMode="External"/><Relationship Id="rId13" Type="http://schemas.openxmlformats.org/officeDocument/2006/relationships/hyperlink" Target="https://docs.google.com/document/d/1rZ4UZSqwIZdI_OQ17Qye_q_5dDqosYUVVycl_FT5754/edit?usp=sharing" TargetMode="External"/><Relationship Id="rId18" Type="http://schemas.openxmlformats.org/officeDocument/2006/relationships/image" Target="media/image2.png"/><Relationship Id="rId26" Type="http://schemas.openxmlformats.org/officeDocument/2006/relationships/image" Target="media/image4.png"/><Relationship Id="rId39"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s://www.mathsisfun.com/algebra/polynomials-division-long.html" TargetMode="External"/><Relationship Id="rId34" Type="http://schemas.openxmlformats.org/officeDocument/2006/relationships/image" Target="media/image9.png"/><Relationship Id="rId42" Type="http://schemas.openxmlformats.org/officeDocument/2006/relationships/hyperlink" Target="https://edpuzzle.com/media/5e70c99ee766e03e406ad95f"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docs.google.com/presentation/d/16lhte3zo1CQO48cvMy3OU2GWkLbx1w_CbLEctS3zzeQ/edit?usp=sharing" TargetMode="External"/><Relationship Id="rId17" Type="http://schemas.openxmlformats.org/officeDocument/2006/relationships/hyperlink" Target="https://quizizz.com/join/quiz/5ea70197eb0b84001bfb24ea/start?from=soloLinkShare&amp;referrer=5820884e675bc49b5b7cffe1" TargetMode="External"/><Relationship Id="rId25" Type="http://schemas.openxmlformats.org/officeDocument/2006/relationships/hyperlink" Target="https://www.katesmathlessons.com/factoring-polynomials-completely.html" TargetMode="External"/><Relationship Id="rId33" Type="http://schemas.openxmlformats.org/officeDocument/2006/relationships/hyperlink" Target="https://drive.google.com/file/d/19Q3oqf0-hJ-wzA4u9Vs4r0KC2X4xHBLg/view?usp=sharing" TargetMode="External"/><Relationship Id="rId38" Type="http://schemas.openxmlformats.org/officeDocument/2006/relationships/hyperlink" Target="https://www.khanacademy.org/math/algebra2/x2ec2f6f830c9fb89:poly-div/x2ec2f6f830c9fb89:remainder-theorem/v/polynomial-remainder-theorem"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y.hrw.com/tabnav/controller.jsp?isbn=9780547709956" TargetMode="External"/><Relationship Id="rId20" Type="http://schemas.openxmlformats.org/officeDocument/2006/relationships/hyperlink" Target="https://www.mathsisfun.com/algebra/polynomials-dividing.html" TargetMode="External"/><Relationship Id="rId29" Type="http://schemas.openxmlformats.org/officeDocument/2006/relationships/image" Target="media/image6.png"/><Relationship Id="rId41" Type="http://schemas.openxmlformats.org/officeDocument/2006/relationships/hyperlink" Target="https://edpuzzle.com/assignments/5e70c97a84e74b3e1b9edb03/wat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desmos.com/?prepopulateCode=ete6ct" TargetMode="External"/><Relationship Id="rId24" Type="http://schemas.openxmlformats.org/officeDocument/2006/relationships/hyperlink" Target="https://www.katesmathlessons.com/synthetic-division.html" TargetMode="External"/><Relationship Id="rId32" Type="http://schemas.openxmlformats.org/officeDocument/2006/relationships/image" Target="media/image8.png"/><Relationship Id="rId37" Type="http://schemas.openxmlformats.org/officeDocument/2006/relationships/hyperlink" Target="https://www.khanacademy.org/math/algebra2/x2ec2f6f830c9fb89:poly-div/x2ec2f6f830c9fb89:poly-div-by-linear/v/poly-div-by-linear" TargetMode="External"/><Relationship Id="rId40" Type="http://schemas.openxmlformats.org/officeDocument/2006/relationships/hyperlink" Target="https://edpuzzle.com/media/5ea70a38794b223f6668bb4c" TargetMode="External"/><Relationship Id="rId45"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hyperlink" Target="https://student.desmos.com/?prepopulateCode=ete6ct" TargetMode="External"/><Relationship Id="rId23" Type="http://schemas.openxmlformats.org/officeDocument/2006/relationships/hyperlink" Target="https://my.hrw.com/tabnav/controller.jsp?isbn=9780547709956" TargetMode="External"/><Relationship Id="rId28" Type="http://schemas.openxmlformats.org/officeDocument/2006/relationships/image" Target="media/image5.png"/><Relationship Id="rId36" Type="http://schemas.openxmlformats.org/officeDocument/2006/relationships/image" Target="media/image10.png"/><Relationship Id="rId10" Type="http://schemas.openxmlformats.org/officeDocument/2006/relationships/hyperlink" Target="https://my.hrw.com/tabnav/controller.jsp?isbn=9780547709956" TargetMode="External"/><Relationship Id="rId19" Type="http://schemas.openxmlformats.org/officeDocument/2006/relationships/image" Target="media/image3.png"/><Relationship Id="rId31" Type="http://schemas.openxmlformats.org/officeDocument/2006/relationships/image" Target="media/image7.png"/><Relationship Id="rId44"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s://docs.google.com/document/d/1rZ4UZSqwIZdI_OQ17Qye_q_5dDqosYUVVycl_FT5754/edit?usp=sharing" TargetMode="External"/><Relationship Id="rId14" Type="http://schemas.openxmlformats.org/officeDocument/2006/relationships/hyperlink" Target="https://docs.google.com/presentation/d/16lhte3zo1CQO48cvMy3OU2GWkLbx1w_CbLEctS3zzeQ/edit?usp=sharing" TargetMode="External"/><Relationship Id="rId22" Type="http://schemas.openxmlformats.org/officeDocument/2006/relationships/hyperlink" Target="https://www.mathsisfun.com/algebra/polynomials-remainder-factor.html" TargetMode="External"/><Relationship Id="rId27" Type="http://schemas.openxmlformats.org/officeDocument/2006/relationships/hyperlink" Target="https://student.desmos.com/?prepopulateCode=ete6ct" TargetMode="External"/><Relationship Id="rId30" Type="http://schemas.openxmlformats.org/officeDocument/2006/relationships/hyperlink" Target="https://quizizz.com/join/quiz/5ea70197eb0b84001bfb24ea/start?from=soloLinkShare&amp;referrer=5820884e675bc49b5b7cffe1" TargetMode="External"/><Relationship Id="rId35" Type="http://schemas.openxmlformats.org/officeDocument/2006/relationships/hyperlink" Target="https://docs.google.com/presentation/d/16lhte3zo1CQO48cvMy3OU2GWkLbx1w_CbLEctS3zzeQ/edit?usp=sharing" TargetMode="External"/><Relationship Id="rId43" Type="http://schemas.openxmlformats.org/officeDocument/2006/relationships/hyperlink" Target="https://www.deltamath.co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2558</Words>
  <Characters>14583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This template or process is for more open-ended explorations where the teacher is doing less designing of specific activities a</vt:lpstr>
    </vt:vector>
  </TitlesOfParts>
  <Company>ISTE</Company>
  <LinksUpToDate>false</LinksUpToDate>
  <CharactersWithSpaces>17107</CharactersWithSpaces>
  <SharedDoc>false</SharedDoc>
  <HLinks>
    <vt:vector size="6" baseType="variant">
      <vt:variant>
        <vt:i4>4325434</vt:i4>
      </vt:variant>
      <vt:variant>
        <vt:i4>2048</vt:i4>
      </vt:variant>
      <vt:variant>
        <vt:i4>1025</vt:i4>
      </vt:variant>
      <vt:variant>
        <vt:i4>1</vt:i4>
      </vt:variant>
      <vt:variant>
        <vt:lpwstr>NECC_NETS_small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template or process is for more open-ended explorations where the teacher is doing less designing of specific activities a</dc:title>
  <dc:creator>Anita McAnear</dc:creator>
  <cp:lastModifiedBy>Stapleton, Brandy</cp:lastModifiedBy>
  <cp:revision>3</cp:revision>
  <cp:lastPrinted>2020-03-13T20:51:00Z</cp:lastPrinted>
  <dcterms:created xsi:type="dcterms:W3CDTF">2020-04-28T02:11:00Z</dcterms:created>
  <dcterms:modified xsi:type="dcterms:W3CDTF">2020-04-28T02:55:00Z</dcterms:modified>
</cp:coreProperties>
</file>