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81081E">
            <w:pPr>
              <w:rPr>
                <w:rFonts w:eastAsia="SimSun"/>
                <w:b/>
                <w:lang w:eastAsia="zh-CN"/>
              </w:rPr>
            </w:pPr>
            <w:r w:rsidRPr="00EF3415">
              <w:rPr>
                <w:rFonts w:eastAsia="SimSun"/>
                <w:b/>
                <w:lang w:eastAsia="zh-CN"/>
              </w:rPr>
              <w:t xml:space="preserve">Candidate: </w:t>
            </w:r>
            <w:r>
              <w:rPr>
                <w:rFonts w:eastAsia="SimSun"/>
                <w:b/>
                <w:lang w:eastAsia="zh-CN"/>
              </w:rPr>
              <w:br/>
            </w:r>
            <w:r w:rsidR="0081081E">
              <w:rPr>
                <w:rFonts w:eastAsia="SimSun"/>
                <w:sz w:val="20"/>
                <w:szCs w:val="20"/>
                <w:lang w:eastAsia="zh-CN"/>
              </w:rPr>
              <w:t>Brandy Stapleton</w:t>
            </w:r>
          </w:p>
        </w:tc>
        <w:tc>
          <w:tcPr>
            <w:tcW w:w="3141" w:type="dxa"/>
          </w:tcPr>
          <w:p w:rsidR="00E66FA5" w:rsidRPr="00EF3415" w:rsidRDefault="00E66FA5" w:rsidP="0081081E">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1081E">
              <w:rPr>
                <w:rFonts w:eastAsia="SimSun"/>
                <w:sz w:val="20"/>
                <w:szCs w:val="20"/>
                <w:lang w:eastAsia="zh-CN"/>
              </w:rPr>
              <w:t xml:space="preserve">Natalie Smith/ </w:t>
            </w:r>
            <w:r w:rsidR="000B5D56">
              <w:rPr>
                <w:rFonts w:eastAsia="SimSun"/>
                <w:sz w:val="20"/>
                <w:szCs w:val="20"/>
                <w:lang w:eastAsia="zh-CN"/>
              </w:rPr>
              <w:t>Technology Integration Specialist</w:t>
            </w:r>
          </w:p>
        </w:tc>
        <w:tc>
          <w:tcPr>
            <w:tcW w:w="3223" w:type="dxa"/>
          </w:tcPr>
          <w:p w:rsidR="00E66FA5" w:rsidRPr="00EF3415" w:rsidRDefault="00E66FA5" w:rsidP="0081081E">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1081E">
              <w:rPr>
                <w:rFonts w:eastAsia="SimSun"/>
                <w:sz w:val="20"/>
                <w:szCs w:val="20"/>
                <w:lang w:eastAsia="zh-CN"/>
              </w:rPr>
              <w:t>Gainesville High School/ Gainesville City School District</w:t>
            </w:r>
          </w:p>
        </w:tc>
      </w:tr>
      <w:tr w:rsidR="00E66FA5" w:rsidRPr="005F41F6" w:rsidTr="00B375E2">
        <w:trPr>
          <w:trHeight w:val="900"/>
          <w:jc w:val="center"/>
        </w:trPr>
        <w:tc>
          <w:tcPr>
            <w:tcW w:w="3305" w:type="dxa"/>
          </w:tcPr>
          <w:p w:rsidR="00E66FA5" w:rsidRPr="000B2932" w:rsidRDefault="00B375E2" w:rsidP="0064442B">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64442B">
              <w:rPr>
                <w:rFonts w:eastAsia="SimSun"/>
                <w:sz w:val="20"/>
                <w:szCs w:val="20"/>
                <w:lang w:eastAsia="zh-CN"/>
              </w:rPr>
              <w:t>Syllabus &amp; Blended/Online Module</w:t>
            </w:r>
          </w:p>
        </w:tc>
        <w:tc>
          <w:tcPr>
            <w:tcW w:w="3141" w:type="dxa"/>
          </w:tcPr>
          <w:p w:rsidR="00E66FA5" w:rsidRDefault="00E66FA5" w:rsidP="0064442B">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64442B">
              <w:rPr>
                <w:rFonts w:eastAsia="SimSun"/>
                <w:sz w:val="20"/>
                <w:szCs w:val="20"/>
                <w:lang w:eastAsia="zh-CN"/>
              </w:rPr>
              <w:t>7480- Introduction to Online Learning</w:t>
            </w:r>
          </w:p>
        </w:tc>
        <w:tc>
          <w:tcPr>
            <w:tcW w:w="3223" w:type="dxa"/>
          </w:tcPr>
          <w:p w:rsidR="00E66FA5" w:rsidRDefault="00E66FA5" w:rsidP="0064442B">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81081E">
              <w:rPr>
                <w:rFonts w:eastAsia="SimSun"/>
                <w:sz w:val="20"/>
                <w:szCs w:val="20"/>
                <w:lang w:eastAsia="zh-CN"/>
              </w:rPr>
              <w:t xml:space="preserve">Dr. </w:t>
            </w:r>
            <w:r w:rsidR="0064442B">
              <w:rPr>
                <w:rFonts w:eastAsia="SimSun"/>
                <w:sz w:val="20"/>
                <w:szCs w:val="20"/>
                <w:lang w:eastAsia="zh-CN"/>
              </w:rPr>
              <w:t>Katherine Williams, Summer</w:t>
            </w:r>
            <w:r w:rsidR="0081081E">
              <w:rPr>
                <w:rFonts w:eastAsia="SimSun"/>
                <w:sz w:val="20"/>
                <w:szCs w:val="20"/>
                <w:lang w:eastAsia="zh-CN"/>
              </w:rPr>
              <w:t xml:space="preserve"> 2020</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64442B" w:rsidRPr="00B405FD" w:rsidTr="008E438A">
        <w:trPr>
          <w:trHeight w:val="402"/>
          <w:jc w:val="center"/>
        </w:trPr>
        <w:tc>
          <w:tcPr>
            <w:tcW w:w="1402" w:type="dxa"/>
          </w:tcPr>
          <w:p w:rsidR="0064442B" w:rsidRPr="0078678E" w:rsidRDefault="00C020F6" w:rsidP="0064442B">
            <w:pPr>
              <w:jc w:val="center"/>
              <w:rPr>
                <w:rFonts w:eastAsia="SimSun"/>
                <w:sz w:val="20"/>
                <w:szCs w:val="20"/>
                <w:lang w:eastAsia="zh-CN"/>
              </w:rPr>
            </w:pPr>
            <w:r w:rsidRPr="0078678E">
              <w:rPr>
                <w:rFonts w:eastAsia="SimSun"/>
                <w:sz w:val="20"/>
                <w:szCs w:val="20"/>
                <w:lang w:eastAsia="zh-CN"/>
              </w:rPr>
              <w:t>6/24/2020-6/28/2020</w:t>
            </w:r>
          </w:p>
        </w:tc>
        <w:tc>
          <w:tcPr>
            <w:tcW w:w="4228" w:type="dxa"/>
          </w:tcPr>
          <w:p w:rsidR="0064442B" w:rsidRPr="003544AF" w:rsidRDefault="0064442B" w:rsidP="0064442B">
            <w:pPr>
              <w:rPr>
                <w:rFonts w:eastAsia="SimSun"/>
                <w:sz w:val="20"/>
                <w:szCs w:val="20"/>
                <w:lang w:eastAsia="zh-CN"/>
              </w:rPr>
            </w:pPr>
            <w:r w:rsidRPr="003544AF">
              <w:rPr>
                <w:rFonts w:eastAsia="SimSun"/>
                <w:sz w:val="20"/>
                <w:szCs w:val="20"/>
                <w:lang w:eastAsia="zh-CN"/>
              </w:rPr>
              <w:t>Designed a syllabus for an online/blended Algebra 1 course. [5 hours]</w:t>
            </w:r>
          </w:p>
        </w:tc>
        <w:tc>
          <w:tcPr>
            <w:tcW w:w="2774" w:type="dxa"/>
          </w:tcPr>
          <w:p w:rsidR="0064442B" w:rsidRPr="003544AF" w:rsidRDefault="003544AF" w:rsidP="0064442B">
            <w:pPr>
              <w:jc w:val="center"/>
              <w:rPr>
                <w:rFonts w:eastAsia="SimSun"/>
                <w:sz w:val="20"/>
                <w:szCs w:val="20"/>
                <w:lang w:eastAsia="zh-CN"/>
              </w:rPr>
            </w:pPr>
            <w:r w:rsidRPr="003544AF">
              <w:rPr>
                <w:rFonts w:eastAsia="SimSun"/>
                <w:sz w:val="20"/>
                <w:szCs w:val="20"/>
                <w:lang w:eastAsia="zh-CN"/>
              </w:rPr>
              <w:t>PSC 2.1, 2.2, 2.3, 2.6, 3.3, 4.3</w:t>
            </w:r>
          </w:p>
        </w:tc>
        <w:tc>
          <w:tcPr>
            <w:tcW w:w="2612" w:type="dxa"/>
          </w:tcPr>
          <w:p w:rsidR="0064442B" w:rsidRPr="003544AF" w:rsidRDefault="0064442B" w:rsidP="003544AF">
            <w:pPr>
              <w:jc w:val="center"/>
              <w:rPr>
                <w:rFonts w:eastAsia="SimSun"/>
                <w:sz w:val="20"/>
                <w:szCs w:val="20"/>
                <w:lang w:eastAsia="zh-CN"/>
              </w:rPr>
            </w:pPr>
            <w:r w:rsidRPr="003544AF">
              <w:rPr>
                <w:rFonts w:eastAsia="SimSun"/>
                <w:sz w:val="20"/>
                <w:szCs w:val="20"/>
                <w:lang w:eastAsia="zh-CN"/>
              </w:rPr>
              <w:t xml:space="preserve">ISTE </w:t>
            </w:r>
            <w:r w:rsidR="00C36B95" w:rsidRPr="003544AF">
              <w:rPr>
                <w:sz w:val="20"/>
                <w:szCs w:val="20"/>
              </w:rPr>
              <w:t>2a, 2</w:t>
            </w:r>
            <w:r w:rsidR="003544AF">
              <w:rPr>
                <w:sz w:val="20"/>
                <w:szCs w:val="20"/>
              </w:rPr>
              <w:t>b, 2c, 2f, 3c, 5c</w:t>
            </w:r>
          </w:p>
        </w:tc>
      </w:tr>
      <w:tr w:rsidR="0064442B" w:rsidRPr="00B405FD" w:rsidTr="008E438A">
        <w:trPr>
          <w:trHeight w:val="402"/>
          <w:jc w:val="center"/>
        </w:trPr>
        <w:tc>
          <w:tcPr>
            <w:tcW w:w="1402" w:type="dxa"/>
          </w:tcPr>
          <w:p w:rsidR="0064442B" w:rsidRDefault="00C020F6" w:rsidP="0064442B">
            <w:pPr>
              <w:jc w:val="center"/>
              <w:rPr>
                <w:rFonts w:eastAsia="SimSun"/>
                <w:sz w:val="20"/>
                <w:szCs w:val="20"/>
                <w:lang w:eastAsia="zh-CN"/>
              </w:rPr>
            </w:pPr>
            <w:r>
              <w:rPr>
                <w:rFonts w:eastAsia="SimSun"/>
                <w:sz w:val="20"/>
                <w:szCs w:val="20"/>
                <w:lang w:eastAsia="zh-CN"/>
              </w:rPr>
              <w:t>7/3/2020 –</w:t>
            </w:r>
          </w:p>
          <w:p w:rsidR="00C020F6" w:rsidRPr="003544AF" w:rsidRDefault="00C020F6" w:rsidP="0064442B">
            <w:pPr>
              <w:jc w:val="center"/>
              <w:rPr>
                <w:rFonts w:eastAsia="SimSun"/>
                <w:sz w:val="20"/>
                <w:szCs w:val="20"/>
                <w:lang w:eastAsia="zh-CN"/>
              </w:rPr>
            </w:pPr>
            <w:r>
              <w:rPr>
                <w:rFonts w:eastAsia="SimSun"/>
                <w:sz w:val="20"/>
                <w:szCs w:val="20"/>
                <w:lang w:eastAsia="zh-CN"/>
              </w:rPr>
              <w:t>7/5/2020</w:t>
            </w:r>
          </w:p>
        </w:tc>
        <w:tc>
          <w:tcPr>
            <w:tcW w:w="4228" w:type="dxa"/>
          </w:tcPr>
          <w:p w:rsidR="0064442B" w:rsidRPr="003544AF" w:rsidRDefault="0064442B" w:rsidP="0064442B">
            <w:pPr>
              <w:rPr>
                <w:rFonts w:eastAsia="SimSun"/>
                <w:sz w:val="20"/>
                <w:szCs w:val="20"/>
                <w:lang w:eastAsia="zh-CN"/>
              </w:rPr>
            </w:pPr>
            <w:r w:rsidRPr="003544AF">
              <w:rPr>
                <w:rFonts w:eastAsia="SimSun"/>
                <w:sz w:val="20"/>
                <w:szCs w:val="20"/>
                <w:lang w:eastAsia="zh-CN"/>
              </w:rPr>
              <w:t>Designed an online/blended unit of instruction, chose learning objects, and dev</w:t>
            </w:r>
            <w:r w:rsidRPr="003544AF">
              <w:rPr>
                <w:rFonts w:eastAsia="SimSun"/>
                <w:sz w:val="20"/>
                <w:szCs w:val="20"/>
                <w:lang w:eastAsia="zh-CN"/>
              </w:rPr>
              <w:t>eloped authentic assessments. [3</w:t>
            </w:r>
            <w:r w:rsidRPr="003544AF">
              <w:rPr>
                <w:rFonts w:eastAsia="SimSun"/>
                <w:sz w:val="20"/>
                <w:szCs w:val="20"/>
                <w:lang w:eastAsia="zh-CN"/>
              </w:rPr>
              <w:t xml:space="preserve"> hours]</w:t>
            </w:r>
          </w:p>
        </w:tc>
        <w:tc>
          <w:tcPr>
            <w:tcW w:w="2774" w:type="dxa"/>
          </w:tcPr>
          <w:p w:rsidR="0064442B" w:rsidRPr="003544AF" w:rsidRDefault="0064442B" w:rsidP="003544AF">
            <w:pPr>
              <w:jc w:val="center"/>
              <w:rPr>
                <w:rFonts w:eastAsia="SimSun"/>
                <w:sz w:val="20"/>
                <w:szCs w:val="20"/>
                <w:lang w:eastAsia="zh-CN"/>
              </w:rPr>
            </w:pPr>
            <w:r w:rsidRPr="003544AF">
              <w:rPr>
                <w:rFonts w:eastAsia="SimSun"/>
                <w:sz w:val="20"/>
                <w:szCs w:val="20"/>
                <w:lang w:eastAsia="zh-CN"/>
              </w:rPr>
              <w:t xml:space="preserve">PSC </w:t>
            </w:r>
            <w:r w:rsidR="003544AF" w:rsidRPr="003544AF">
              <w:rPr>
                <w:rFonts w:eastAsia="SimSun"/>
                <w:sz w:val="20"/>
                <w:szCs w:val="20"/>
                <w:lang w:eastAsia="zh-CN"/>
              </w:rPr>
              <w:t>2.1, 2.2, 2.3, 2.6, 3.3</w:t>
            </w:r>
            <w:r w:rsidR="003544AF">
              <w:rPr>
                <w:rFonts w:eastAsia="SimSun"/>
                <w:sz w:val="20"/>
                <w:szCs w:val="20"/>
                <w:lang w:eastAsia="zh-CN"/>
              </w:rPr>
              <w:t>, 4.3</w:t>
            </w:r>
          </w:p>
        </w:tc>
        <w:tc>
          <w:tcPr>
            <w:tcW w:w="2612" w:type="dxa"/>
          </w:tcPr>
          <w:p w:rsidR="0064442B" w:rsidRPr="003544AF" w:rsidRDefault="003544AF" w:rsidP="0064442B">
            <w:pPr>
              <w:jc w:val="center"/>
              <w:rPr>
                <w:rFonts w:eastAsia="SimSun"/>
                <w:sz w:val="20"/>
                <w:szCs w:val="20"/>
                <w:lang w:eastAsia="zh-CN"/>
              </w:rPr>
            </w:pPr>
            <w:r w:rsidRPr="003544AF">
              <w:rPr>
                <w:rFonts w:eastAsia="SimSun"/>
                <w:sz w:val="20"/>
                <w:szCs w:val="20"/>
                <w:lang w:eastAsia="zh-CN"/>
              </w:rPr>
              <w:t xml:space="preserve">ISTE </w:t>
            </w:r>
            <w:r w:rsidRPr="003544AF">
              <w:rPr>
                <w:sz w:val="20"/>
                <w:szCs w:val="20"/>
              </w:rPr>
              <w:t>2a, 2</w:t>
            </w:r>
            <w:r>
              <w:rPr>
                <w:sz w:val="20"/>
                <w:szCs w:val="20"/>
              </w:rPr>
              <w:t>b, 2c, 2f, 3c, 5c</w:t>
            </w:r>
          </w:p>
        </w:tc>
      </w:tr>
      <w:tr w:rsidR="003544AF" w:rsidRPr="00B405FD" w:rsidTr="008E438A">
        <w:trPr>
          <w:trHeight w:val="402"/>
          <w:jc w:val="center"/>
        </w:trPr>
        <w:tc>
          <w:tcPr>
            <w:tcW w:w="1402" w:type="dxa"/>
          </w:tcPr>
          <w:p w:rsidR="003544AF" w:rsidRPr="003544AF" w:rsidRDefault="00C020F6" w:rsidP="003544AF">
            <w:pPr>
              <w:jc w:val="center"/>
              <w:rPr>
                <w:rFonts w:eastAsia="SimSun"/>
                <w:sz w:val="20"/>
                <w:szCs w:val="20"/>
                <w:lang w:eastAsia="zh-CN"/>
              </w:rPr>
            </w:pPr>
            <w:r>
              <w:rPr>
                <w:rFonts w:eastAsia="SimSun"/>
                <w:sz w:val="20"/>
                <w:szCs w:val="20"/>
                <w:lang w:eastAsia="zh-CN"/>
              </w:rPr>
              <w:t>7/4/2020</w:t>
            </w:r>
          </w:p>
        </w:tc>
        <w:tc>
          <w:tcPr>
            <w:tcW w:w="4228" w:type="dxa"/>
          </w:tcPr>
          <w:p w:rsidR="003544AF" w:rsidRPr="003544AF" w:rsidRDefault="003544AF" w:rsidP="003544AF">
            <w:pPr>
              <w:rPr>
                <w:rFonts w:eastAsia="SimSun"/>
                <w:sz w:val="20"/>
                <w:szCs w:val="20"/>
                <w:lang w:eastAsia="zh-CN"/>
              </w:rPr>
            </w:pPr>
            <w:r w:rsidRPr="003544AF">
              <w:rPr>
                <w:rFonts w:eastAsia="SimSun"/>
                <w:sz w:val="20"/>
                <w:szCs w:val="20"/>
                <w:lang w:eastAsia="zh-CN"/>
              </w:rPr>
              <w:t>Created the assessments for the learning module</w:t>
            </w:r>
            <w:r w:rsidRPr="003544AF">
              <w:rPr>
                <w:rFonts w:eastAsia="SimSun"/>
                <w:sz w:val="20"/>
                <w:szCs w:val="20"/>
                <w:lang w:eastAsia="zh-CN"/>
              </w:rPr>
              <w:t>, including formative checkpoints and an Interactive Sli</w:t>
            </w:r>
            <w:bookmarkStart w:id="0" w:name="_GoBack"/>
            <w:bookmarkEnd w:id="0"/>
            <w:r w:rsidRPr="003544AF">
              <w:rPr>
                <w:rFonts w:eastAsia="SimSun"/>
                <w:sz w:val="20"/>
                <w:szCs w:val="20"/>
                <w:lang w:eastAsia="zh-CN"/>
              </w:rPr>
              <w:t>des Activity. [4</w:t>
            </w:r>
            <w:r w:rsidRPr="003544AF">
              <w:rPr>
                <w:rFonts w:eastAsia="SimSun"/>
                <w:sz w:val="20"/>
                <w:szCs w:val="20"/>
                <w:lang w:eastAsia="zh-CN"/>
              </w:rPr>
              <w:t xml:space="preserve"> hour]</w:t>
            </w:r>
          </w:p>
        </w:tc>
        <w:tc>
          <w:tcPr>
            <w:tcW w:w="2774" w:type="dxa"/>
          </w:tcPr>
          <w:p w:rsidR="003544AF" w:rsidRPr="003544AF" w:rsidRDefault="003544AF" w:rsidP="003544AF">
            <w:pPr>
              <w:jc w:val="center"/>
              <w:rPr>
                <w:rFonts w:eastAsia="SimSun"/>
                <w:sz w:val="20"/>
                <w:szCs w:val="20"/>
                <w:lang w:eastAsia="zh-CN"/>
              </w:rPr>
            </w:pPr>
            <w:r w:rsidRPr="003544AF">
              <w:rPr>
                <w:rFonts w:eastAsia="SimSun"/>
                <w:sz w:val="20"/>
                <w:szCs w:val="20"/>
                <w:lang w:eastAsia="zh-CN"/>
              </w:rPr>
              <w:t>PSC 2.1, 2.2, 2.3, 2.6, 3.3</w:t>
            </w:r>
            <w:r w:rsidRPr="003544AF">
              <w:rPr>
                <w:rFonts w:eastAsia="SimSun"/>
                <w:sz w:val="20"/>
                <w:szCs w:val="20"/>
                <w:lang w:eastAsia="zh-CN"/>
              </w:rPr>
              <w:t>, 4.3</w:t>
            </w:r>
          </w:p>
        </w:tc>
        <w:tc>
          <w:tcPr>
            <w:tcW w:w="2612" w:type="dxa"/>
          </w:tcPr>
          <w:p w:rsidR="003544AF" w:rsidRPr="003544AF" w:rsidRDefault="003544AF" w:rsidP="003544AF">
            <w:pPr>
              <w:jc w:val="center"/>
              <w:rPr>
                <w:rFonts w:eastAsia="SimSun"/>
                <w:sz w:val="20"/>
                <w:szCs w:val="20"/>
                <w:lang w:eastAsia="zh-CN"/>
              </w:rPr>
            </w:pPr>
            <w:r w:rsidRPr="003544AF">
              <w:rPr>
                <w:rFonts w:eastAsia="SimSun"/>
                <w:sz w:val="20"/>
                <w:szCs w:val="20"/>
                <w:lang w:eastAsia="zh-CN"/>
              </w:rPr>
              <w:t xml:space="preserve">ISTE </w:t>
            </w:r>
            <w:r w:rsidRPr="003544AF">
              <w:rPr>
                <w:sz w:val="20"/>
                <w:szCs w:val="20"/>
              </w:rPr>
              <w:t>2a, 2</w:t>
            </w:r>
            <w:r>
              <w:rPr>
                <w:sz w:val="20"/>
                <w:szCs w:val="20"/>
              </w:rPr>
              <w:t>b, 2c, 2f, 3c, 5c</w:t>
            </w:r>
          </w:p>
        </w:tc>
      </w:tr>
      <w:tr w:rsidR="003544AF" w:rsidRPr="00B405FD" w:rsidTr="008E438A">
        <w:trPr>
          <w:trHeight w:val="402"/>
          <w:jc w:val="center"/>
        </w:trPr>
        <w:tc>
          <w:tcPr>
            <w:tcW w:w="1402" w:type="dxa"/>
          </w:tcPr>
          <w:p w:rsidR="003544AF" w:rsidRPr="003544AF" w:rsidRDefault="00C020F6" w:rsidP="003544AF">
            <w:pPr>
              <w:jc w:val="center"/>
              <w:rPr>
                <w:rFonts w:eastAsia="SimSun"/>
                <w:sz w:val="20"/>
                <w:szCs w:val="20"/>
                <w:lang w:eastAsia="zh-CN"/>
              </w:rPr>
            </w:pPr>
            <w:r>
              <w:rPr>
                <w:rFonts w:eastAsia="SimSun"/>
                <w:sz w:val="20"/>
                <w:szCs w:val="20"/>
                <w:lang w:eastAsia="zh-CN"/>
              </w:rPr>
              <w:t>7/5/2020</w:t>
            </w:r>
          </w:p>
        </w:tc>
        <w:tc>
          <w:tcPr>
            <w:tcW w:w="4228" w:type="dxa"/>
          </w:tcPr>
          <w:p w:rsidR="003544AF" w:rsidRPr="003544AF" w:rsidRDefault="003544AF" w:rsidP="003544AF">
            <w:pPr>
              <w:rPr>
                <w:rFonts w:eastAsia="SimSun"/>
                <w:sz w:val="20"/>
                <w:szCs w:val="20"/>
                <w:lang w:eastAsia="zh-CN"/>
              </w:rPr>
            </w:pPr>
            <w:r w:rsidRPr="003544AF">
              <w:rPr>
                <w:rFonts w:eastAsia="SimSun"/>
                <w:sz w:val="20"/>
                <w:szCs w:val="20"/>
                <w:lang w:eastAsia="zh-CN"/>
              </w:rPr>
              <w:t>Designed the rubrics for the as</w:t>
            </w:r>
            <w:r w:rsidRPr="003544AF">
              <w:rPr>
                <w:rFonts w:eastAsia="SimSun"/>
                <w:sz w:val="20"/>
                <w:szCs w:val="20"/>
                <w:lang w:eastAsia="zh-CN"/>
              </w:rPr>
              <w:t>sessments and learning tasks. [.5</w:t>
            </w:r>
            <w:r w:rsidRPr="003544AF">
              <w:rPr>
                <w:rFonts w:eastAsia="SimSun"/>
                <w:sz w:val="20"/>
                <w:szCs w:val="20"/>
                <w:lang w:eastAsia="zh-CN"/>
              </w:rPr>
              <w:t xml:space="preserve"> hours]</w:t>
            </w:r>
          </w:p>
        </w:tc>
        <w:tc>
          <w:tcPr>
            <w:tcW w:w="2774" w:type="dxa"/>
          </w:tcPr>
          <w:p w:rsidR="003544AF" w:rsidRPr="003544AF" w:rsidRDefault="003544AF" w:rsidP="003544AF">
            <w:pPr>
              <w:jc w:val="center"/>
              <w:rPr>
                <w:rFonts w:eastAsia="SimSun"/>
                <w:sz w:val="20"/>
                <w:szCs w:val="20"/>
                <w:lang w:eastAsia="zh-CN"/>
              </w:rPr>
            </w:pPr>
            <w:r w:rsidRPr="003544AF">
              <w:rPr>
                <w:rFonts w:eastAsia="SimSun"/>
                <w:sz w:val="20"/>
                <w:szCs w:val="20"/>
                <w:lang w:eastAsia="zh-CN"/>
              </w:rPr>
              <w:t>PSC 2.1, 2.2, 2.3, 2.6, 3.3, 4.3</w:t>
            </w:r>
          </w:p>
        </w:tc>
        <w:tc>
          <w:tcPr>
            <w:tcW w:w="2612" w:type="dxa"/>
          </w:tcPr>
          <w:p w:rsidR="003544AF" w:rsidRPr="003544AF" w:rsidRDefault="003544AF" w:rsidP="003544AF">
            <w:pPr>
              <w:jc w:val="center"/>
              <w:rPr>
                <w:rFonts w:eastAsia="SimSun"/>
                <w:sz w:val="20"/>
                <w:szCs w:val="20"/>
                <w:lang w:eastAsia="zh-CN"/>
              </w:rPr>
            </w:pPr>
            <w:r w:rsidRPr="003544AF">
              <w:rPr>
                <w:rFonts w:eastAsia="SimSun"/>
                <w:sz w:val="20"/>
                <w:szCs w:val="20"/>
                <w:lang w:eastAsia="zh-CN"/>
              </w:rPr>
              <w:t xml:space="preserve">ISTE </w:t>
            </w:r>
            <w:r w:rsidRPr="003544AF">
              <w:rPr>
                <w:sz w:val="20"/>
                <w:szCs w:val="20"/>
              </w:rPr>
              <w:t>2a, 2</w:t>
            </w:r>
            <w:r>
              <w:rPr>
                <w:sz w:val="20"/>
                <w:szCs w:val="20"/>
              </w:rPr>
              <w:t>b, 2c, 2f, 3c, 5c</w:t>
            </w:r>
          </w:p>
        </w:tc>
      </w:tr>
      <w:tr w:rsidR="003544AF" w:rsidRPr="00B405FD" w:rsidTr="008E438A">
        <w:trPr>
          <w:trHeight w:val="402"/>
          <w:jc w:val="center"/>
        </w:trPr>
        <w:tc>
          <w:tcPr>
            <w:tcW w:w="1402" w:type="dxa"/>
          </w:tcPr>
          <w:p w:rsidR="003544AF" w:rsidRPr="003544AF" w:rsidRDefault="00C020F6" w:rsidP="003544AF">
            <w:pPr>
              <w:jc w:val="center"/>
              <w:rPr>
                <w:rFonts w:eastAsia="SimSun"/>
                <w:sz w:val="20"/>
                <w:szCs w:val="20"/>
                <w:lang w:eastAsia="zh-CN"/>
              </w:rPr>
            </w:pPr>
            <w:r>
              <w:rPr>
                <w:rFonts w:eastAsia="SimSun"/>
                <w:sz w:val="20"/>
                <w:szCs w:val="20"/>
                <w:lang w:eastAsia="zh-CN"/>
              </w:rPr>
              <w:t>7/6/2020</w:t>
            </w:r>
            <w:r>
              <w:rPr>
                <w:rFonts w:eastAsia="SimSun"/>
                <w:sz w:val="20"/>
                <w:szCs w:val="20"/>
                <w:lang w:eastAsia="zh-CN"/>
              </w:rPr>
              <w:t>- 7/9</w:t>
            </w:r>
            <w:r>
              <w:rPr>
                <w:rFonts w:eastAsia="SimSun"/>
                <w:sz w:val="20"/>
                <w:szCs w:val="20"/>
                <w:lang w:eastAsia="zh-CN"/>
              </w:rPr>
              <w:t>/2020</w:t>
            </w:r>
          </w:p>
        </w:tc>
        <w:tc>
          <w:tcPr>
            <w:tcW w:w="4228" w:type="dxa"/>
          </w:tcPr>
          <w:p w:rsidR="003544AF" w:rsidRPr="003544AF" w:rsidRDefault="003544AF" w:rsidP="003544AF">
            <w:pPr>
              <w:rPr>
                <w:rFonts w:eastAsia="SimSun"/>
                <w:sz w:val="20"/>
                <w:szCs w:val="20"/>
                <w:lang w:eastAsia="zh-CN"/>
              </w:rPr>
            </w:pPr>
            <w:r w:rsidRPr="003544AF">
              <w:rPr>
                <w:rFonts w:eastAsia="SimSun"/>
                <w:sz w:val="20"/>
                <w:szCs w:val="20"/>
                <w:lang w:eastAsia="zh-CN"/>
              </w:rPr>
              <w:t>Developed the on</w:t>
            </w:r>
            <w:r w:rsidR="00C020F6">
              <w:rPr>
                <w:rFonts w:eastAsia="SimSun"/>
                <w:sz w:val="20"/>
                <w:szCs w:val="20"/>
                <w:lang w:eastAsia="zh-CN"/>
              </w:rPr>
              <w:t>line blended learning module. [12</w:t>
            </w:r>
            <w:r w:rsidRPr="003544AF">
              <w:rPr>
                <w:rFonts w:eastAsia="SimSun"/>
                <w:sz w:val="20"/>
                <w:szCs w:val="20"/>
                <w:lang w:eastAsia="zh-CN"/>
              </w:rPr>
              <w:t xml:space="preserve"> hours]</w:t>
            </w:r>
          </w:p>
        </w:tc>
        <w:tc>
          <w:tcPr>
            <w:tcW w:w="2774" w:type="dxa"/>
          </w:tcPr>
          <w:p w:rsidR="003544AF" w:rsidRPr="003544AF" w:rsidRDefault="003544AF" w:rsidP="003544AF">
            <w:pPr>
              <w:jc w:val="center"/>
              <w:rPr>
                <w:rFonts w:eastAsia="SimSun"/>
                <w:sz w:val="20"/>
                <w:szCs w:val="20"/>
                <w:lang w:eastAsia="zh-CN"/>
              </w:rPr>
            </w:pPr>
            <w:r w:rsidRPr="003544AF">
              <w:rPr>
                <w:rFonts w:eastAsia="SimSun"/>
                <w:sz w:val="20"/>
                <w:szCs w:val="20"/>
                <w:lang w:eastAsia="zh-CN"/>
              </w:rPr>
              <w:t>PSC 2.1, 2.2, 2.3, 2.6, 3.3, 4.3</w:t>
            </w:r>
          </w:p>
        </w:tc>
        <w:tc>
          <w:tcPr>
            <w:tcW w:w="2612" w:type="dxa"/>
          </w:tcPr>
          <w:p w:rsidR="003544AF" w:rsidRDefault="003544AF" w:rsidP="003544AF">
            <w:pPr>
              <w:jc w:val="center"/>
              <w:rPr>
                <w:sz w:val="20"/>
                <w:szCs w:val="20"/>
              </w:rPr>
            </w:pPr>
            <w:r w:rsidRPr="003544AF">
              <w:rPr>
                <w:rFonts w:eastAsia="SimSun"/>
                <w:sz w:val="20"/>
                <w:szCs w:val="20"/>
                <w:lang w:eastAsia="zh-CN"/>
              </w:rPr>
              <w:t xml:space="preserve">ISTE </w:t>
            </w:r>
            <w:r w:rsidRPr="003544AF">
              <w:rPr>
                <w:sz w:val="20"/>
                <w:szCs w:val="20"/>
              </w:rPr>
              <w:t>2a, 2</w:t>
            </w:r>
            <w:r>
              <w:rPr>
                <w:sz w:val="20"/>
                <w:szCs w:val="20"/>
              </w:rPr>
              <w:t>b, 2c, 2f, 3c, 5c</w:t>
            </w:r>
          </w:p>
          <w:p w:rsidR="00C020F6" w:rsidRPr="003544AF" w:rsidRDefault="00C020F6" w:rsidP="003544AF">
            <w:pPr>
              <w:jc w:val="center"/>
              <w:rPr>
                <w:rFonts w:eastAsia="SimSun"/>
                <w:sz w:val="20"/>
                <w:szCs w:val="20"/>
                <w:lang w:eastAsia="zh-CN"/>
              </w:rPr>
            </w:pPr>
          </w:p>
        </w:tc>
      </w:tr>
      <w:tr w:rsidR="003544AF" w:rsidRPr="00B405FD" w:rsidTr="008E438A">
        <w:trPr>
          <w:trHeight w:val="402"/>
          <w:jc w:val="center"/>
        </w:trPr>
        <w:tc>
          <w:tcPr>
            <w:tcW w:w="1402" w:type="dxa"/>
          </w:tcPr>
          <w:p w:rsidR="003544AF" w:rsidRPr="00B405FD" w:rsidRDefault="003544AF" w:rsidP="003544AF">
            <w:pPr>
              <w:jc w:val="center"/>
              <w:rPr>
                <w:rFonts w:eastAsia="SimSun"/>
                <w:sz w:val="20"/>
                <w:szCs w:val="20"/>
                <w:lang w:eastAsia="zh-CN"/>
              </w:rPr>
            </w:pPr>
          </w:p>
        </w:tc>
        <w:tc>
          <w:tcPr>
            <w:tcW w:w="4228" w:type="dxa"/>
          </w:tcPr>
          <w:p w:rsidR="003544AF" w:rsidRPr="00B405FD" w:rsidRDefault="003544AF" w:rsidP="003544AF">
            <w:pPr>
              <w:rPr>
                <w:rFonts w:eastAsia="SimSun"/>
                <w:sz w:val="20"/>
                <w:szCs w:val="20"/>
                <w:lang w:eastAsia="zh-CN"/>
              </w:rPr>
            </w:pPr>
          </w:p>
        </w:tc>
        <w:tc>
          <w:tcPr>
            <w:tcW w:w="2774" w:type="dxa"/>
          </w:tcPr>
          <w:p w:rsidR="003544AF" w:rsidRPr="00B405FD" w:rsidRDefault="003544AF" w:rsidP="003544AF">
            <w:pPr>
              <w:jc w:val="center"/>
              <w:rPr>
                <w:rFonts w:eastAsia="SimSun"/>
                <w:sz w:val="20"/>
                <w:szCs w:val="20"/>
                <w:lang w:eastAsia="zh-CN"/>
              </w:rPr>
            </w:pPr>
          </w:p>
        </w:tc>
        <w:tc>
          <w:tcPr>
            <w:tcW w:w="2612" w:type="dxa"/>
          </w:tcPr>
          <w:p w:rsidR="003544AF" w:rsidRPr="002F6616" w:rsidRDefault="003544AF" w:rsidP="003544AF">
            <w:pPr>
              <w:jc w:val="center"/>
              <w:rPr>
                <w:rFonts w:eastAsia="SimSun"/>
                <w:sz w:val="20"/>
                <w:szCs w:val="20"/>
                <w:lang w:eastAsia="zh-CN"/>
              </w:rPr>
            </w:pPr>
          </w:p>
        </w:tc>
      </w:tr>
      <w:tr w:rsidR="003544AF" w:rsidRPr="00B405FD" w:rsidTr="008E438A">
        <w:trPr>
          <w:trHeight w:val="402"/>
          <w:jc w:val="center"/>
        </w:trPr>
        <w:tc>
          <w:tcPr>
            <w:tcW w:w="1402" w:type="dxa"/>
          </w:tcPr>
          <w:p w:rsidR="003544AF" w:rsidRPr="00B405FD" w:rsidRDefault="003544AF" w:rsidP="003544AF">
            <w:pPr>
              <w:jc w:val="center"/>
              <w:rPr>
                <w:rFonts w:eastAsia="SimSun"/>
                <w:sz w:val="20"/>
                <w:szCs w:val="20"/>
                <w:lang w:eastAsia="zh-CN"/>
              </w:rPr>
            </w:pPr>
          </w:p>
        </w:tc>
        <w:tc>
          <w:tcPr>
            <w:tcW w:w="4228" w:type="dxa"/>
          </w:tcPr>
          <w:p w:rsidR="003544AF" w:rsidRPr="00B405FD" w:rsidRDefault="003544AF" w:rsidP="003544AF">
            <w:pPr>
              <w:rPr>
                <w:rFonts w:eastAsia="SimSun"/>
                <w:sz w:val="20"/>
                <w:szCs w:val="20"/>
                <w:lang w:eastAsia="zh-CN"/>
              </w:rPr>
            </w:pPr>
          </w:p>
        </w:tc>
        <w:tc>
          <w:tcPr>
            <w:tcW w:w="2774" w:type="dxa"/>
          </w:tcPr>
          <w:p w:rsidR="003544AF" w:rsidRPr="00B405FD" w:rsidRDefault="003544AF" w:rsidP="003544AF">
            <w:pPr>
              <w:jc w:val="center"/>
              <w:rPr>
                <w:rFonts w:eastAsia="SimSun"/>
                <w:sz w:val="20"/>
                <w:szCs w:val="20"/>
                <w:lang w:eastAsia="zh-CN"/>
              </w:rPr>
            </w:pPr>
          </w:p>
        </w:tc>
        <w:tc>
          <w:tcPr>
            <w:tcW w:w="2612" w:type="dxa"/>
          </w:tcPr>
          <w:p w:rsidR="003544AF" w:rsidRPr="002F6616" w:rsidRDefault="003544AF" w:rsidP="003544AF">
            <w:pPr>
              <w:jc w:val="center"/>
              <w:rPr>
                <w:rFonts w:eastAsia="SimSun"/>
                <w:sz w:val="20"/>
                <w:szCs w:val="20"/>
                <w:lang w:eastAsia="zh-CN"/>
              </w:rPr>
            </w:pPr>
          </w:p>
        </w:tc>
      </w:tr>
      <w:tr w:rsidR="003544AF" w:rsidRPr="005F41F6" w:rsidTr="008E438A">
        <w:trPr>
          <w:trHeight w:val="402"/>
          <w:jc w:val="center"/>
        </w:trPr>
        <w:tc>
          <w:tcPr>
            <w:tcW w:w="1402" w:type="dxa"/>
          </w:tcPr>
          <w:p w:rsidR="003544AF" w:rsidRPr="00B405FD" w:rsidRDefault="003544AF" w:rsidP="003544AF">
            <w:pPr>
              <w:jc w:val="center"/>
              <w:rPr>
                <w:rFonts w:eastAsia="SimSun"/>
                <w:b/>
                <w:sz w:val="20"/>
                <w:szCs w:val="20"/>
                <w:lang w:eastAsia="zh-CN"/>
              </w:rPr>
            </w:pPr>
          </w:p>
        </w:tc>
        <w:tc>
          <w:tcPr>
            <w:tcW w:w="4228" w:type="dxa"/>
          </w:tcPr>
          <w:p w:rsidR="003544AF" w:rsidRPr="005F41F6" w:rsidRDefault="003544AF" w:rsidP="003544AF">
            <w:pPr>
              <w:rPr>
                <w:rFonts w:eastAsia="SimSun"/>
                <w:sz w:val="20"/>
                <w:szCs w:val="20"/>
                <w:lang w:eastAsia="zh-CN"/>
              </w:rPr>
            </w:pPr>
          </w:p>
        </w:tc>
        <w:tc>
          <w:tcPr>
            <w:tcW w:w="2774" w:type="dxa"/>
          </w:tcPr>
          <w:p w:rsidR="003544AF" w:rsidRPr="005F41F6" w:rsidRDefault="003544AF" w:rsidP="003544AF">
            <w:pPr>
              <w:jc w:val="center"/>
              <w:rPr>
                <w:rFonts w:eastAsia="SimSun"/>
                <w:sz w:val="20"/>
                <w:szCs w:val="20"/>
                <w:lang w:eastAsia="zh-CN"/>
              </w:rPr>
            </w:pPr>
          </w:p>
        </w:tc>
        <w:tc>
          <w:tcPr>
            <w:tcW w:w="2612" w:type="dxa"/>
          </w:tcPr>
          <w:p w:rsidR="003544AF" w:rsidRDefault="003544AF" w:rsidP="003544AF">
            <w:pPr>
              <w:jc w:val="center"/>
              <w:rPr>
                <w:rFonts w:eastAsia="SimSun"/>
                <w:sz w:val="20"/>
                <w:szCs w:val="20"/>
                <w:lang w:eastAsia="zh-CN"/>
              </w:rPr>
            </w:pPr>
          </w:p>
        </w:tc>
      </w:tr>
      <w:tr w:rsidR="003544AF" w:rsidRPr="005F41F6" w:rsidTr="008E438A">
        <w:trPr>
          <w:trHeight w:val="305"/>
          <w:jc w:val="center"/>
        </w:trPr>
        <w:tc>
          <w:tcPr>
            <w:tcW w:w="1402" w:type="dxa"/>
          </w:tcPr>
          <w:p w:rsidR="003544AF" w:rsidRPr="005F41F6" w:rsidRDefault="003544AF" w:rsidP="003544AF">
            <w:pPr>
              <w:rPr>
                <w:rFonts w:eastAsia="SimSun"/>
                <w:sz w:val="20"/>
                <w:szCs w:val="20"/>
                <w:lang w:eastAsia="zh-CN"/>
              </w:rPr>
            </w:pPr>
          </w:p>
        </w:tc>
        <w:tc>
          <w:tcPr>
            <w:tcW w:w="4228" w:type="dxa"/>
          </w:tcPr>
          <w:p w:rsidR="003544AF" w:rsidRPr="005F41F6" w:rsidRDefault="003544AF" w:rsidP="003544AF">
            <w:pPr>
              <w:jc w:val="right"/>
              <w:rPr>
                <w:rFonts w:eastAsia="SimSun"/>
                <w:sz w:val="20"/>
                <w:szCs w:val="20"/>
                <w:lang w:eastAsia="zh-CN"/>
              </w:rPr>
            </w:pPr>
            <w:r>
              <w:rPr>
                <w:rFonts w:eastAsia="SimSun"/>
                <w:sz w:val="20"/>
                <w:szCs w:val="20"/>
                <w:lang w:eastAsia="zh-CN"/>
              </w:rPr>
              <w:t>Total Hours: [</w:t>
            </w:r>
            <w:r w:rsidR="00C020F6">
              <w:rPr>
                <w:rFonts w:eastAsia="SimSun"/>
                <w:sz w:val="20"/>
                <w:szCs w:val="20"/>
                <w:lang w:eastAsia="zh-CN"/>
              </w:rPr>
              <w:t>24</w:t>
            </w:r>
            <w:r>
              <w:rPr>
                <w:rFonts w:eastAsia="SimSun"/>
                <w:sz w:val="20"/>
                <w:szCs w:val="20"/>
                <w:lang w:eastAsia="zh-CN"/>
              </w:rPr>
              <w:t>.5</w:t>
            </w:r>
            <w:r w:rsidRPr="00B405FD">
              <w:rPr>
                <w:rFonts w:eastAsia="SimSun"/>
                <w:sz w:val="20"/>
                <w:szCs w:val="20"/>
                <w:lang w:eastAsia="zh-CN"/>
              </w:rPr>
              <w:t xml:space="preserve"> hours ]</w:t>
            </w:r>
          </w:p>
        </w:tc>
        <w:tc>
          <w:tcPr>
            <w:tcW w:w="2774" w:type="dxa"/>
          </w:tcPr>
          <w:p w:rsidR="003544AF" w:rsidRPr="005F41F6" w:rsidRDefault="003544AF" w:rsidP="003544AF">
            <w:pPr>
              <w:rPr>
                <w:rFonts w:eastAsia="SimSun"/>
                <w:sz w:val="20"/>
                <w:szCs w:val="20"/>
                <w:lang w:eastAsia="zh-CN"/>
              </w:rPr>
            </w:pPr>
          </w:p>
        </w:tc>
        <w:tc>
          <w:tcPr>
            <w:tcW w:w="2612" w:type="dxa"/>
          </w:tcPr>
          <w:p w:rsidR="003544AF" w:rsidRPr="005F41F6" w:rsidRDefault="003544AF" w:rsidP="003544AF">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7155F"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7155F"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7155F"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4442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7155F"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E7155F"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7155F"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7155F"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7155F"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Pr="00E7155F" w:rsidRDefault="00A06832" w:rsidP="00E7155F">
            <w:pPr>
              <w:pStyle w:val="ListParagraph"/>
              <w:numPr>
                <w:ilvl w:val="0"/>
                <w:numId w:val="2"/>
              </w:numPr>
              <w:rPr>
                <w:rFonts w:eastAsia="SimSun"/>
                <w:b/>
                <w:lang w:eastAsia="zh-CN"/>
              </w:rPr>
            </w:pPr>
            <w:r w:rsidRPr="00E7155F">
              <w:rPr>
                <w:rFonts w:eastAsia="SimSun"/>
                <w:b/>
                <w:lang w:eastAsia="zh-CN"/>
              </w:rPr>
              <w:t xml:space="preserve">Briefly describe the field experience. </w:t>
            </w:r>
            <w:r w:rsidR="00412994" w:rsidRPr="00E7155F">
              <w:rPr>
                <w:rFonts w:eastAsia="SimSun"/>
                <w:b/>
                <w:lang w:eastAsia="zh-CN"/>
              </w:rPr>
              <w:t>What did you learn about technology facilitation and leadership from completing this field experience?</w:t>
            </w:r>
          </w:p>
          <w:p w:rsidR="00C020F6" w:rsidRDefault="00C020F6" w:rsidP="00B2109C">
            <w:pPr>
              <w:rPr>
                <w:rFonts w:eastAsia="SimSun"/>
                <w:lang w:eastAsia="zh-CN"/>
              </w:rPr>
            </w:pPr>
            <w:r>
              <w:rPr>
                <w:rFonts w:eastAsia="SimSun"/>
                <w:lang w:eastAsia="zh-CN"/>
              </w:rPr>
              <w:t xml:space="preserve">This field experience has been an awesome experience! For this structured field experience, I created an online course syllabus, unit plan, and created an online module based off that plan.  I learned about and used the </w:t>
            </w:r>
            <w:proofErr w:type="spellStart"/>
            <w:r>
              <w:rPr>
                <w:rFonts w:eastAsia="SimSun"/>
                <w:lang w:eastAsia="zh-CN"/>
              </w:rPr>
              <w:t>iNACOL</w:t>
            </w:r>
            <w:proofErr w:type="spellEnd"/>
            <w:r>
              <w:rPr>
                <w:rFonts w:eastAsia="SimSun"/>
                <w:lang w:eastAsia="zh-CN"/>
              </w:rPr>
              <w:t xml:space="preserve"> standards for Quality Online Learning and Teaching, along with the </w:t>
            </w:r>
            <w:proofErr w:type="spellStart"/>
            <w:r>
              <w:rPr>
                <w:rFonts w:eastAsia="SimSun"/>
                <w:lang w:eastAsia="zh-CN"/>
              </w:rPr>
              <w:t>iNACOL</w:t>
            </w:r>
            <w:proofErr w:type="spellEnd"/>
            <w:r>
              <w:rPr>
                <w:rFonts w:eastAsia="SimSun"/>
                <w:lang w:eastAsia="zh-CN"/>
              </w:rPr>
              <w:t xml:space="preserve"> Rubrics/Checklists to guide </w:t>
            </w:r>
            <w:r w:rsidR="0044216A">
              <w:rPr>
                <w:rFonts w:eastAsia="SimSun"/>
                <w:lang w:eastAsia="zh-CN"/>
              </w:rPr>
              <w:t xml:space="preserve">the creation of an authentic online learning module.  </w:t>
            </w:r>
            <w:r w:rsidR="0044216A">
              <w:rPr>
                <w:rFonts w:eastAsia="SimSun"/>
                <w:lang w:eastAsia="zh-CN"/>
              </w:rPr>
              <w:t xml:space="preserve">I also learned about the necessary components needed in the online learning environment to provide students with a meaningful learning experience –with attention to the choice of learning objects and selection or development of assessments. </w:t>
            </w:r>
            <w:r w:rsidR="0044216A">
              <w:rPr>
                <w:rFonts w:eastAsia="SimSun"/>
                <w:lang w:eastAsia="zh-CN"/>
              </w:rPr>
              <w:t xml:space="preserve">The activities I selected for students </w:t>
            </w:r>
            <w:proofErr w:type="gramStart"/>
            <w:r w:rsidR="0044216A">
              <w:rPr>
                <w:rFonts w:eastAsia="SimSun"/>
                <w:lang w:eastAsia="zh-CN"/>
              </w:rPr>
              <w:t>were aligned</w:t>
            </w:r>
            <w:proofErr w:type="gramEnd"/>
            <w:r w:rsidR="0044216A">
              <w:rPr>
                <w:rFonts w:eastAsia="SimSun"/>
                <w:lang w:eastAsia="zh-CN"/>
              </w:rPr>
              <w:t xml:space="preserve"> with the Georgia Standards of Excellence for Algebra 1 and included reviewing prerequisite skills, learning and practicing the content with formative assessments, discussions and synchronous sessions for collaboration, and summative assessments.  This was an informative experience that strengthened my skills in creating </w:t>
            </w:r>
            <w:proofErr w:type="gramStart"/>
            <w:r w:rsidR="0044216A">
              <w:rPr>
                <w:rFonts w:eastAsia="SimSun"/>
                <w:lang w:eastAsia="zh-CN"/>
              </w:rPr>
              <w:t>quality learning</w:t>
            </w:r>
            <w:proofErr w:type="gramEnd"/>
            <w:r w:rsidR="0044216A">
              <w:rPr>
                <w:rFonts w:eastAsia="SimSun"/>
                <w:lang w:eastAsia="zh-CN"/>
              </w:rPr>
              <w:t xml:space="preserve"> experiences in an online forum.</w:t>
            </w:r>
          </w:p>
          <w:p w:rsidR="00B2109C" w:rsidRPr="005F41F6" w:rsidRDefault="00B2109C" w:rsidP="0044216A">
            <w:pPr>
              <w:rPr>
                <w:rFonts w:eastAsia="SimSun"/>
                <w:b/>
                <w:lang w:eastAsia="zh-CN"/>
              </w:rPr>
            </w:pPr>
          </w:p>
        </w:tc>
      </w:tr>
      <w:tr w:rsidR="00B2109C" w:rsidRPr="005F41F6" w:rsidTr="00B2109C">
        <w:trPr>
          <w:trHeight w:val="1070"/>
          <w:jc w:val="center"/>
        </w:trPr>
        <w:tc>
          <w:tcPr>
            <w:tcW w:w="9713" w:type="dxa"/>
          </w:tcPr>
          <w:p w:rsidR="00B2109C" w:rsidRPr="00650661" w:rsidRDefault="00B2109C" w:rsidP="00650661">
            <w:pPr>
              <w:pStyle w:val="ListParagraph"/>
              <w:numPr>
                <w:ilvl w:val="0"/>
                <w:numId w:val="2"/>
              </w:numPr>
              <w:rPr>
                <w:rFonts w:eastAsia="SimSun"/>
                <w:b/>
                <w:lang w:eastAsia="zh-CN"/>
              </w:rPr>
            </w:pPr>
            <w:r w:rsidRPr="00650661">
              <w:rPr>
                <w:rFonts w:eastAsia="SimSun"/>
                <w:b/>
                <w:lang w:eastAsia="zh-CN"/>
              </w:rPr>
              <w:t>How did this learning relate to the knowledge</w:t>
            </w:r>
            <w:r w:rsidR="002C240A" w:rsidRPr="00650661">
              <w:rPr>
                <w:rFonts w:eastAsia="SimSun"/>
                <w:b/>
                <w:lang w:eastAsia="zh-CN"/>
              </w:rPr>
              <w:t xml:space="preserve"> </w:t>
            </w:r>
            <w:r w:rsidR="002C240A" w:rsidRPr="00650661">
              <w:rPr>
                <w:rFonts w:eastAsia="SimSun"/>
                <w:lang w:eastAsia="zh-CN"/>
              </w:rPr>
              <w:t>(what must you know)</w:t>
            </w:r>
            <w:r w:rsidRPr="00650661">
              <w:rPr>
                <w:rFonts w:eastAsia="SimSun"/>
                <w:lang w:eastAsia="zh-CN"/>
              </w:rPr>
              <w:t>,</w:t>
            </w:r>
            <w:r w:rsidRPr="00650661">
              <w:rPr>
                <w:rFonts w:eastAsia="SimSun"/>
                <w:b/>
                <w:lang w:eastAsia="zh-CN"/>
              </w:rPr>
              <w:t xml:space="preserve"> skills </w:t>
            </w:r>
            <w:r w:rsidR="002C240A" w:rsidRPr="00650661">
              <w:rPr>
                <w:rFonts w:eastAsia="SimSun"/>
                <w:lang w:eastAsia="zh-CN"/>
              </w:rPr>
              <w:t>(what must you be able to do)</w:t>
            </w:r>
            <w:r w:rsidR="002C240A" w:rsidRPr="00650661">
              <w:rPr>
                <w:rFonts w:eastAsia="SimSun"/>
                <w:b/>
                <w:lang w:eastAsia="zh-CN"/>
              </w:rPr>
              <w:t xml:space="preserve"> </w:t>
            </w:r>
            <w:r w:rsidRPr="00650661">
              <w:rPr>
                <w:rFonts w:eastAsia="SimSun"/>
                <w:b/>
                <w:lang w:eastAsia="zh-CN"/>
              </w:rPr>
              <w:t xml:space="preserve">and dispositions </w:t>
            </w:r>
            <w:r w:rsidR="002C240A" w:rsidRPr="00650661">
              <w:rPr>
                <w:rFonts w:eastAsia="SimSun"/>
                <w:lang w:eastAsia="zh-CN"/>
              </w:rPr>
              <w:t>(attitudes, beliefs, enthusiasm)</w:t>
            </w:r>
            <w:r w:rsidR="002C240A" w:rsidRPr="00650661">
              <w:rPr>
                <w:rFonts w:eastAsia="SimSun"/>
                <w:b/>
                <w:lang w:eastAsia="zh-CN"/>
              </w:rPr>
              <w:t xml:space="preserve"> </w:t>
            </w:r>
            <w:r w:rsidR="0073496D" w:rsidRPr="00650661">
              <w:rPr>
                <w:rFonts w:eastAsia="SimSun"/>
                <w:b/>
                <w:lang w:eastAsia="zh-CN"/>
              </w:rPr>
              <w:t>required of a</w:t>
            </w:r>
            <w:r w:rsidRPr="00650661">
              <w:rPr>
                <w:rFonts w:eastAsia="SimSun"/>
                <w:b/>
                <w:lang w:eastAsia="zh-CN"/>
              </w:rPr>
              <w:t xml:space="preserve"> </w:t>
            </w:r>
            <w:r w:rsidR="00412994" w:rsidRPr="00650661">
              <w:rPr>
                <w:rFonts w:eastAsia="SimSun"/>
                <w:b/>
                <w:lang w:eastAsia="zh-CN"/>
              </w:rPr>
              <w:t>technology facilitator or technology leader?</w:t>
            </w:r>
            <w:r w:rsidRPr="00650661">
              <w:rPr>
                <w:rFonts w:eastAsia="SimSun"/>
                <w:b/>
                <w:lang w:eastAsia="zh-CN"/>
              </w:rPr>
              <w:t xml:space="preserve"> (</w:t>
            </w:r>
            <w:r w:rsidR="00635DC1" w:rsidRPr="00650661">
              <w:rPr>
                <w:rFonts w:eastAsia="SimSun"/>
                <w:b/>
                <w:lang w:eastAsia="zh-CN"/>
              </w:rPr>
              <w:t xml:space="preserve">Refer to the standards you selected in Part I. </w:t>
            </w:r>
            <w:r w:rsidR="000168D4" w:rsidRPr="00650661">
              <w:rPr>
                <w:rFonts w:eastAsia="SimSun"/>
                <w:b/>
                <w:lang w:eastAsia="zh-CN"/>
              </w:rPr>
              <w:t>U</w:t>
            </w:r>
            <w:r w:rsidR="00C744C3" w:rsidRPr="00650661">
              <w:rPr>
                <w:rFonts w:eastAsia="SimSun"/>
                <w:b/>
                <w:lang w:eastAsia="zh-CN"/>
              </w:rPr>
              <w:t>se the lan</w:t>
            </w:r>
            <w:r w:rsidR="00412994" w:rsidRPr="00650661">
              <w:rPr>
                <w:rFonts w:eastAsia="SimSun"/>
                <w:b/>
                <w:lang w:eastAsia="zh-CN"/>
              </w:rPr>
              <w:t xml:space="preserve">guage of the PSC </w:t>
            </w:r>
            <w:r w:rsidR="00C744C3" w:rsidRPr="00650661">
              <w:rPr>
                <w:rFonts w:eastAsia="SimSun"/>
                <w:b/>
                <w:lang w:eastAsia="zh-CN"/>
              </w:rPr>
              <w:t xml:space="preserve">standards </w:t>
            </w:r>
            <w:r w:rsidR="00635DC1" w:rsidRPr="00650661">
              <w:rPr>
                <w:rFonts w:eastAsia="SimSun"/>
                <w:b/>
                <w:lang w:eastAsia="zh-CN"/>
              </w:rPr>
              <w:t xml:space="preserve">in your answer </w:t>
            </w:r>
            <w:r w:rsidR="00C744C3" w:rsidRPr="00650661">
              <w:rPr>
                <w:rFonts w:eastAsia="SimSun"/>
                <w:b/>
                <w:lang w:eastAsia="zh-CN"/>
              </w:rPr>
              <w:t xml:space="preserve">and </w:t>
            </w:r>
            <w:r w:rsidRPr="00650661">
              <w:rPr>
                <w:rFonts w:eastAsia="SimSun"/>
                <w:b/>
                <w:lang w:eastAsia="zh-CN"/>
              </w:rPr>
              <w:t>reflect on all 3</w:t>
            </w:r>
            <w:r w:rsidR="00C744C3" w:rsidRPr="00650661">
              <w:rPr>
                <w:rFonts w:eastAsia="SimSun"/>
                <w:b/>
                <w:lang w:eastAsia="zh-CN"/>
              </w:rPr>
              <w:t>—knowledge, skills, and dispositions</w:t>
            </w:r>
            <w:r w:rsidRPr="00650661">
              <w:rPr>
                <w:rFonts w:eastAsia="SimSun"/>
                <w:b/>
                <w:lang w:eastAsia="zh-CN"/>
              </w:rPr>
              <w:t>.)</w:t>
            </w:r>
          </w:p>
          <w:p w:rsidR="00650661" w:rsidRPr="00650661" w:rsidRDefault="00650661" w:rsidP="00650661">
            <w:pPr>
              <w:ind w:left="360"/>
              <w:rPr>
                <w:rFonts w:eastAsia="SimSun"/>
                <w:lang w:eastAsia="zh-CN"/>
              </w:rPr>
            </w:pPr>
          </w:p>
          <w:p w:rsidR="00B2109C" w:rsidRPr="00DF5ADD" w:rsidRDefault="00B2109C" w:rsidP="00B2109C">
            <w:pPr>
              <w:rPr>
                <w:rFonts w:eastAsia="SimSun"/>
                <w:b/>
                <w:sz w:val="16"/>
                <w:lang w:eastAsia="zh-CN"/>
              </w:rPr>
            </w:pPr>
          </w:p>
          <w:p w:rsidR="007554EC" w:rsidRDefault="00650661" w:rsidP="007554EC">
            <w:pPr>
              <w:rPr>
                <w:rFonts w:eastAsia="SimSun"/>
                <w:lang w:eastAsia="zh-CN"/>
              </w:rPr>
            </w:pPr>
            <w:r w:rsidRPr="00386B5A">
              <w:rPr>
                <w:rFonts w:eastAsia="SimSun"/>
                <w:lang w:eastAsia="zh-CN"/>
              </w:rPr>
              <w:t>This learning related to what I must know and what I must be able to do because I had to consider how I would facilitate the development and im</w:t>
            </w:r>
            <w:r w:rsidR="0044216A">
              <w:rPr>
                <w:rFonts w:eastAsia="SimSun"/>
                <w:lang w:eastAsia="zh-CN"/>
              </w:rPr>
              <w:t>plementation of an online course and module for student learning.  I am now able to</w:t>
            </w:r>
            <w:r w:rsidR="0044216A">
              <w:rPr>
                <w:rFonts w:eastAsia="SimSun"/>
                <w:lang w:eastAsia="zh-CN"/>
              </w:rPr>
              <w:t xml:space="preserve"> take current mathematics state standards and not only design a syllabus for online course instruction, but also develop an o</w:t>
            </w:r>
            <w:r w:rsidR="0044216A">
              <w:rPr>
                <w:rFonts w:eastAsia="SimSun"/>
                <w:lang w:eastAsia="zh-CN"/>
              </w:rPr>
              <w:t>nline module that differentiates content and uses</w:t>
            </w:r>
            <w:r w:rsidR="0044216A">
              <w:rPr>
                <w:rFonts w:eastAsia="SimSun"/>
                <w:lang w:eastAsia="zh-CN"/>
              </w:rPr>
              <w:t xml:space="preserve"> online tools to engage students in learning.</w:t>
            </w:r>
            <w:r w:rsidR="0044216A">
              <w:rPr>
                <w:rFonts w:eastAsia="SimSun"/>
                <w:lang w:eastAsia="zh-CN"/>
              </w:rPr>
              <w:t xml:space="preserve">  I used Google Slides to create the online module </w:t>
            </w:r>
            <w:r w:rsidR="007554EC">
              <w:rPr>
                <w:rFonts w:eastAsia="SimSun"/>
                <w:lang w:eastAsia="zh-CN"/>
              </w:rPr>
              <w:t xml:space="preserve">that students will learn content </w:t>
            </w:r>
            <w:proofErr w:type="gramStart"/>
            <w:r w:rsidR="007554EC">
              <w:rPr>
                <w:rFonts w:eastAsia="SimSun"/>
                <w:lang w:eastAsia="zh-CN"/>
              </w:rPr>
              <w:t>through</w:t>
            </w:r>
            <w:proofErr w:type="gramEnd"/>
            <w:r w:rsidR="007554EC">
              <w:rPr>
                <w:rFonts w:eastAsia="SimSun"/>
                <w:lang w:eastAsia="zh-CN"/>
              </w:rPr>
              <w:t xml:space="preserve">.  I also took the time to develop the site as an ongoing project to include multiple modules for future use.  My unit plan clearly outlined </w:t>
            </w:r>
            <w:r w:rsidR="007554EC">
              <w:rPr>
                <w:rFonts w:eastAsia="SimSun"/>
                <w:lang w:eastAsia="zh-CN"/>
              </w:rPr>
              <w:t xml:space="preserve">the </w:t>
            </w:r>
            <w:r w:rsidR="007554EC">
              <w:rPr>
                <w:rFonts w:eastAsia="SimSun"/>
                <w:lang w:eastAsia="zh-CN"/>
              </w:rPr>
              <w:t>learning targets and topics</w:t>
            </w:r>
            <w:r w:rsidR="007554EC">
              <w:rPr>
                <w:rFonts w:eastAsia="SimSun"/>
                <w:lang w:eastAsia="zh-CN"/>
              </w:rPr>
              <w:t xml:space="preserve"> used for the online </w:t>
            </w:r>
            <w:r w:rsidR="007554EC">
              <w:rPr>
                <w:rFonts w:eastAsia="SimSun"/>
                <w:lang w:eastAsia="zh-CN"/>
              </w:rPr>
              <w:t>module while considering</w:t>
            </w:r>
            <w:r w:rsidR="007554EC">
              <w:rPr>
                <w:rFonts w:eastAsia="SimSun"/>
                <w:lang w:eastAsia="zh-CN"/>
              </w:rPr>
              <w:t xml:space="preserve"> diverse talents</w:t>
            </w:r>
            <w:r w:rsidR="007554EC">
              <w:rPr>
                <w:rFonts w:eastAsia="SimSun"/>
                <w:lang w:eastAsia="zh-CN"/>
              </w:rPr>
              <w:t xml:space="preserve"> and learning modalities</w:t>
            </w:r>
            <w:r w:rsidR="007554EC">
              <w:rPr>
                <w:rFonts w:eastAsia="SimSun"/>
                <w:lang w:eastAsia="zh-CN"/>
              </w:rPr>
              <w:t xml:space="preserve"> of students</w:t>
            </w:r>
            <w:r w:rsidR="007554EC">
              <w:rPr>
                <w:rFonts w:eastAsia="SimSun"/>
                <w:lang w:eastAsia="zh-CN"/>
              </w:rPr>
              <w:t>.</w:t>
            </w:r>
            <w:r w:rsidR="007554EC">
              <w:rPr>
                <w:rFonts w:eastAsia="SimSun"/>
                <w:lang w:eastAsia="zh-CN"/>
              </w:rPr>
              <w:t xml:space="preserve">  </w:t>
            </w:r>
            <w:r w:rsidR="007554EC">
              <w:rPr>
                <w:rFonts w:eastAsia="SimSun"/>
                <w:lang w:eastAsia="zh-CN"/>
              </w:rPr>
              <w:t xml:space="preserve">The module/site I created is </w:t>
            </w:r>
            <w:hyperlink r:id="rId5" w:history="1">
              <w:r w:rsidR="007554EC" w:rsidRPr="00BD3034">
                <w:rPr>
                  <w:rStyle w:val="Hyperlink"/>
                  <w:rFonts w:eastAsia="SimSun"/>
                  <w:lang w:eastAsia="zh-CN"/>
                </w:rPr>
                <w:t>here</w:t>
              </w:r>
            </w:hyperlink>
            <w:r w:rsidR="007554EC">
              <w:rPr>
                <w:rFonts w:eastAsia="SimSun"/>
                <w:lang w:eastAsia="zh-CN"/>
              </w:rPr>
              <w:t>.</w:t>
            </w:r>
          </w:p>
          <w:p w:rsidR="00650661" w:rsidRPr="005F41F6" w:rsidRDefault="00650661" w:rsidP="007554EC">
            <w:pPr>
              <w:rPr>
                <w:rFonts w:eastAsia="SimSun"/>
                <w:b/>
                <w:lang w:eastAsia="zh-CN"/>
              </w:rPr>
            </w:pPr>
          </w:p>
        </w:tc>
      </w:tr>
      <w:tr w:rsidR="00B2109C" w:rsidRPr="005F41F6" w:rsidTr="00B2109C">
        <w:trPr>
          <w:trHeight w:val="890"/>
          <w:jc w:val="center"/>
        </w:trPr>
        <w:tc>
          <w:tcPr>
            <w:tcW w:w="9713" w:type="dxa"/>
          </w:tcPr>
          <w:p w:rsidR="00B2109C" w:rsidRDefault="00412994" w:rsidP="00650661">
            <w:pPr>
              <w:pStyle w:val="ListParagraph"/>
              <w:numPr>
                <w:ilvl w:val="0"/>
                <w:numId w:val="2"/>
              </w:numPr>
              <w:rPr>
                <w:rFonts w:eastAsia="SimSun"/>
                <w:b/>
                <w:lang w:eastAsia="zh-CN"/>
              </w:rPr>
            </w:pPr>
            <w:r w:rsidRPr="00650661">
              <w:rPr>
                <w:rFonts w:eastAsia="SimSun"/>
                <w:b/>
                <w:lang w:eastAsia="zh-CN"/>
              </w:rPr>
              <w:t xml:space="preserve">Describe how this field experience impacted school improvement, faculty development or student learning at your school. How </w:t>
            </w:r>
            <w:proofErr w:type="gramStart"/>
            <w:r w:rsidRPr="00650661">
              <w:rPr>
                <w:rFonts w:eastAsia="SimSun"/>
                <w:b/>
                <w:lang w:eastAsia="zh-CN"/>
              </w:rPr>
              <w:t>can the impact be assessed</w:t>
            </w:r>
            <w:proofErr w:type="gramEnd"/>
            <w:r w:rsidRPr="00650661">
              <w:rPr>
                <w:rFonts w:eastAsia="SimSun"/>
                <w:b/>
                <w:lang w:eastAsia="zh-CN"/>
              </w:rPr>
              <w:t>?</w:t>
            </w:r>
          </w:p>
          <w:p w:rsidR="007554EC" w:rsidRPr="00650661" w:rsidRDefault="007554EC" w:rsidP="007554EC">
            <w:pPr>
              <w:pStyle w:val="ListParagraph"/>
              <w:rPr>
                <w:rFonts w:eastAsia="SimSun"/>
                <w:b/>
                <w:lang w:eastAsia="zh-CN"/>
              </w:rPr>
            </w:pPr>
          </w:p>
          <w:p w:rsidR="00650661" w:rsidRPr="00650661" w:rsidRDefault="00650661" w:rsidP="007554EC">
            <w:pPr>
              <w:rPr>
                <w:rFonts w:eastAsia="SimSun"/>
                <w:b/>
                <w:lang w:eastAsia="zh-CN"/>
              </w:rPr>
            </w:pPr>
            <w:r>
              <w:rPr>
                <w:rFonts w:eastAsia="SimSun"/>
                <w:lang w:eastAsia="zh-CN"/>
              </w:rPr>
              <w:t>This experience will</w:t>
            </w:r>
            <w:r w:rsidR="007554EC">
              <w:rPr>
                <w:rFonts w:eastAsia="SimSun"/>
                <w:lang w:eastAsia="zh-CN"/>
              </w:rPr>
              <w:t xml:space="preserve"> immediately</w:t>
            </w:r>
            <w:r>
              <w:rPr>
                <w:rFonts w:eastAsia="SimSun"/>
                <w:lang w:eastAsia="zh-CN"/>
              </w:rPr>
              <w:t xml:space="preserve"> help Gainesville High School</w:t>
            </w:r>
            <w:r w:rsidR="007554EC">
              <w:rPr>
                <w:rFonts w:eastAsia="SimSun"/>
                <w:lang w:eastAsia="zh-CN"/>
              </w:rPr>
              <w:t xml:space="preserve"> (GHS)</w:t>
            </w:r>
            <w:r>
              <w:rPr>
                <w:rFonts w:eastAsia="SimSun"/>
                <w:lang w:eastAsia="zh-CN"/>
              </w:rPr>
              <w:t xml:space="preserve"> by providing </w:t>
            </w:r>
            <w:r w:rsidR="007554EC">
              <w:rPr>
                <w:rFonts w:eastAsia="SimSun"/>
                <w:lang w:eastAsia="zh-CN"/>
              </w:rPr>
              <w:t xml:space="preserve">opportunity and flexibility for students.  Unfortunately, </w:t>
            </w:r>
            <w:proofErr w:type="gramStart"/>
            <w:r w:rsidR="007554EC">
              <w:rPr>
                <w:rFonts w:eastAsia="SimSun"/>
                <w:lang w:eastAsia="zh-CN"/>
              </w:rPr>
              <w:t>with a global pandemic shaking education systems</w:t>
            </w:r>
            <w:proofErr w:type="gramEnd"/>
            <w:r w:rsidR="007554EC">
              <w:rPr>
                <w:rFonts w:eastAsia="SimSun"/>
                <w:lang w:eastAsia="zh-CN"/>
              </w:rPr>
              <w:t xml:space="preserve"> in America and around the world, students may need alternative options to traditional K-12 courses.  This learning experience has provided an avenue for creating this necessary alternative experience at GHS, whether that is for students who choose and </w:t>
            </w:r>
            <w:proofErr w:type="gramStart"/>
            <w:r w:rsidR="007554EC">
              <w:rPr>
                <w:rFonts w:eastAsia="SimSun"/>
                <w:lang w:eastAsia="zh-CN"/>
              </w:rPr>
              <w:t>entirely virtual</w:t>
            </w:r>
            <w:proofErr w:type="gramEnd"/>
            <w:r w:rsidR="007554EC">
              <w:rPr>
                <w:rFonts w:eastAsia="SimSun"/>
                <w:lang w:eastAsia="zh-CN"/>
              </w:rPr>
              <w:t xml:space="preserve"> setting or for students in the traditional setting who may be forced to learn remotely due to heightened risk.  This impact can be assessed through continued satisfactory progression of students through course content and standards, </w:t>
            </w:r>
            <w:proofErr w:type="gramStart"/>
            <w:r w:rsidR="007554EC">
              <w:rPr>
                <w:rFonts w:eastAsia="SimSun"/>
                <w:lang w:eastAsia="zh-CN"/>
              </w:rPr>
              <w:t>so as to</w:t>
            </w:r>
            <w:proofErr w:type="gramEnd"/>
            <w:r w:rsidR="007554EC">
              <w:rPr>
                <w:rFonts w:eastAsia="SimSun"/>
                <w:lang w:eastAsia="zh-CN"/>
              </w:rPr>
              <w:t xml:space="preserve"> limit down-time during closures.</w:t>
            </w:r>
            <w:r w:rsidR="007554EC" w:rsidRPr="00650661">
              <w:rPr>
                <w:rFonts w:eastAsia="SimSun"/>
                <w:b/>
                <w:lang w:eastAsia="zh-CN"/>
              </w:rPr>
              <w:t xml:space="preserve"> </w:t>
            </w: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3957"/>
    <w:multiLevelType w:val="hybridMultilevel"/>
    <w:tmpl w:val="C020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0B5D56"/>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44AF"/>
    <w:rsid w:val="00370592"/>
    <w:rsid w:val="00394840"/>
    <w:rsid w:val="003F4EDD"/>
    <w:rsid w:val="004038A0"/>
    <w:rsid w:val="00404B8B"/>
    <w:rsid w:val="00412994"/>
    <w:rsid w:val="0044216A"/>
    <w:rsid w:val="00462CF2"/>
    <w:rsid w:val="00476565"/>
    <w:rsid w:val="005614D1"/>
    <w:rsid w:val="005D7F3E"/>
    <w:rsid w:val="005F41F6"/>
    <w:rsid w:val="006318C8"/>
    <w:rsid w:val="00635DC1"/>
    <w:rsid w:val="0064442B"/>
    <w:rsid w:val="00650661"/>
    <w:rsid w:val="006F1F69"/>
    <w:rsid w:val="006F205A"/>
    <w:rsid w:val="007013B9"/>
    <w:rsid w:val="007043A5"/>
    <w:rsid w:val="0073496D"/>
    <w:rsid w:val="007376F6"/>
    <w:rsid w:val="007554EC"/>
    <w:rsid w:val="00775454"/>
    <w:rsid w:val="0078678E"/>
    <w:rsid w:val="00790169"/>
    <w:rsid w:val="0081081E"/>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BD3034"/>
    <w:rsid w:val="00C020F6"/>
    <w:rsid w:val="00C10DA5"/>
    <w:rsid w:val="00C138D6"/>
    <w:rsid w:val="00C36B95"/>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155F"/>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6A698"/>
  <w15:docId w15:val="{74B67F2B-563B-4370-9D40-0175D25E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1081E"/>
    <w:rPr>
      <w:rFonts w:ascii="Segoe UI" w:hAnsi="Segoe UI" w:cs="Segoe UI"/>
      <w:sz w:val="18"/>
      <w:szCs w:val="18"/>
    </w:rPr>
  </w:style>
  <w:style w:type="character" w:customStyle="1" w:styleId="BalloonTextChar">
    <w:name w:val="Balloon Text Char"/>
    <w:basedOn w:val="DefaultParagraphFont"/>
    <w:link w:val="BalloonText"/>
    <w:semiHidden/>
    <w:rsid w:val="0081081E"/>
    <w:rPr>
      <w:rFonts w:ascii="Segoe UI" w:hAnsi="Segoe UI" w:cs="Segoe UI"/>
      <w:sz w:val="18"/>
      <w:szCs w:val="18"/>
      <w:lang w:eastAsia="zh-TW"/>
    </w:rPr>
  </w:style>
  <w:style w:type="paragraph" w:styleId="ListParagraph">
    <w:name w:val="List Paragraph"/>
    <w:basedOn w:val="Normal"/>
    <w:uiPriority w:val="34"/>
    <w:qFormat/>
    <w:rsid w:val="00E7155F"/>
    <w:pPr>
      <w:ind w:left="720"/>
      <w:contextualSpacing/>
    </w:pPr>
  </w:style>
  <w:style w:type="character" w:styleId="Hyperlink">
    <w:name w:val="Hyperlink"/>
    <w:basedOn w:val="DefaultParagraphFont"/>
    <w:unhideWhenUsed/>
    <w:rsid w:val="00BD3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831">
      <w:bodyDiv w:val="1"/>
      <w:marLeft w:val="0"/>
      <w:marRight w:val="0"/>
      <w:marTop w:val="0"/>
      <w:marBottom w:val="0"/>
      <w:divBdr>
        <w:top w:val="none" w:sz="0" w:space="0" w:color="auto"/>
        <w:left w:val="none" w:sz="0" w:space="0" w:color="auto"/>
        <w:bottom w:val="none" w:sz="0" w:space="0" w:color="auto"/>
        <w:right w:val="none" w:sz="0" w:space="0" w:color="auto"/>
      </w:divBdr>
    </w:div>
    <w:div w:id="163396717">
      <w:bodyDiv w:val="1"/>
      <w:marLeft w:val="0"/>
      <w:marRight w:val="0"/>
      <w:marTop w:val="0"/>
      <w:marBottom w:val="0"/>
      <w:divBdr>
        <w:top w:val="none" w:sz="0" w:space="0" w:color="auto"/>
        <w:left w:val="none" w:sz="0" w:space="0" w:color="auto"/>
        <w:bottom w:val="none" w:sz="0" w:space="0" w:color="auto"/>
        <w:right w:val="none" w:sz="0" w:space="0" w:color="auto"/>
      </w:divBdr>
    </w:div>
    <w:div w:id="19792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d/1pJ8AryqFlgQ0OLxBOQshctTVQMFCGev2/p/1sK6ZJBSkAaeXLfe-unCJgYQVd1_VSi8E/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Brandy Stapleton</dc:creator>
  <cp:lastModifiedBy>Stapleton, Brandy</cp:lastModifiedBy>
  <cp:revision>4</cp:revision>
  <cp:lastPrinted>2020-02-17T15:42:00Z</cp:lastPrinted>
  <dcterms:created xsi:type="dcterms:W3CDTF">2020-07-16T14:38:00Z</dcterms:created>
  <dcterms:modified xsi:type="dcterms:W3CDTF">2020-07-16T15:30:00Z</dcterms:modified>
</cp:coreProperties>
</file>