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584D35" w:rsidRPr="005F41F6" w:rsidTr="00B375E2">
        <w:trPr>
          <w:trHeight w:val="332"/>
          <w:jc w:val="center"/>
        </w:trPr>
        <w:tc>
          <w:tcPr>
            <w:tcW w:w="3305" w:type="dxa"/>
          </w:tcPr>
          <w:p w:rsidR="00584D35" w:rsidRPr="00EF3415" w:rsidRDefault="00584D35" w:rsidP="00584D35">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Brandy Stapleton</w:t>
            </w:r>
          </w:p>
        </w:tc>
        <w:tc>
          <w:tcPr>
            <w:tcW w:w="3141" w:type="dxa"/>
          </w:tcPr>
          <w:p w:rsidR="00584D35" w:rsidRPr="00EF3415" w:rsidRDefault="00584D35" w:rsidP="00584D3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 xml:space="preserve">Natalie Smith/ Instructional Specialist </w:t>
            </w:r>
          </w:p>
        </w:tc>
        <w:tc>
          <w:tcPr>
            <w:tcW w:w="3223" w:type="dxa"/>
          </w:tcPr>
          <w:p w:rsidR="00584D35" w:rsidRPr="00EF3415" w:rsidRDefault="00584D35" w:rsidP="00584D3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Gainesville High School/ Gainesville City Schools</w:t>
            </w:r>
          </w:p>
        </w:tc>
      </w:tr>
      <w:tr w:rsidR="00584D35" w:rsidRPr="005F41F6" w:rsidTr="00B375E2">
        <w:trPr>
          <w:trHeight w:val="900"/>
          <w:jc w:val="center"/>
        </w:trPr>
        <w:tc>
          <w:tcPr>
            <w:tcW w:w="3305" w:type="dxa"/>
          </w:tcPr>
          <w:p w:rsidR="00584D35" w:rsidRPr="000B2932" w:rsidRDefault="00584D35" w:rsidP="00427613">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427613">
              <w:rPr>
                <w:rFonts w:eastAsia="SimSun"/>
                <w:sz w:val="20"/>
                <w:szCs w:val="20"/>
                <w:lang w:eastAsia="zh-CN"/>
              </w:rPr>
              <w:t>Current Reality</w:t>
            </w:r>
            <w:bookmarkStart w:id="0" w:name="_GoBack"/>
            <w:bookmarkEnd w:id="0"/>
          </w:p>
        </w:tc>
        <w:tc>
          <w:tcPr>
            <w:tcW w:w="3141" w:type="dxa"/>
          </w:tcPr>
          <w:p w:rsidR="00584D35" w:rsidRDefault="00584D35" w:rsidP="00584D3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ITEC 7460- PL &amp; Tech Innovation</w:t>
            </w:r>
          </w:p>
        </w:tc>
        <w:tc>
          <w:tcPr>
            <w:tcW w:w="3223" w:type="dxa"/>
          </w:tcPr>
          <w:p w:rsidR="00584D35" w:rsidRDefault="00584D35" w:rsidP="00584D3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Dr. Jabari Cain/Fall 2019</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584D35" w:rsidRPr="005F41F6" w:rsidTr="00440FE4">
        <w:trPr>
          <w:trHeight w:val="402"/>
          <w:jc w:val="center"/>
        </w:trPr>
        <w:tc>
          <w:tcPr>
            <w:tcW w:w="1402" w:type="dxa"/>
            <w:vAlign w:val="center"/>
          </w:tcPr>
          <w:p w:rsidR="00584D35" w:rsidRPr="009D3E8C" w:rsidRDefault="00584D35" w:rsidP="009D3E8C">
            <w:pPr>
              <w:jc w:val="center"/>
              <w:rPr>
                <w:rFonts w:eastAsia="Times New Roman"/>
                <w:color w:val="000000"/>
                <w:sz w:val="20"/>
                <w:szCs w:val="20"/>
                <w:lang w:eastAsia="en-US"/>
              </w:rPr>
            </w:pPr>
            <w:r>
              <w:rPr>
                <w:rFonts w:eastAsia="Times New Roman"/>
                <w:color w:val="000000"/>
                <w:sz w:val="20"/>
                <w:szCs w:val="20"/>
                <w:lang w:eastAsia="en-US"/>
              </w:rPr>
              <w:t>9/13/2019</w:t>
            </w:r>
          </w:p>
        </w:tc>
        <w:tc>
          <w:tcPr>
            <w:tcW w:w="4228" w:type="dxa"/>
            <w:vAlign w:val="center"/>
          </w:tcPr>
          <w:p w:rsidR="00584D35" w:rsidRPr="009D3E8C" w:rsidRDefault="00584D35" w:rsidP="009D3E8C">
            <w:pPr>
              <w:rPr>
                <w:rFonts w:eastAsia="Times New Roman"/>
                <w:color w:val="000000"/>
                <w:sz w:val="20"/>
                <w:szCs w:val="20"/>
                <w:lang w:eastAsia="en-US"/>
              </w:rPr>
            </w:pPr>
            <w:r>
              <w:rPr>
                <w:rFonts w:eastAsia="Times New Roman"/>
                <w:color w:val="000000"/>
                <w:sz w:val="20"/>
                <w:szCs w:val="20"/>
                <w:lang w:eastAsia="en-US"/>
              </w:rPr>
              <w:t>Research for Current reality (2 hours)</w:t>
            </w:r>
          </w:p>
        </w:tc>
        <w:tc>
          <w:tcPr>
            <w:tcW w:w="2774" w:type="dxa"/>
            <w:vAlign w:val="center"/>
          </w:tcPr>
          <w:p w:rsidR="00584D35" w:rsidRPr="009D3E8C" w:rsidRDefault="00584D35" w:rsidP="009D3E8C">
            <w:pPr>
              <w:jc w:val="center"/>
              <w:rPr>
                <w:rFonts w:eastAsia="Times New Roman"/>
                <w:color w:val="000000"/>
                <w:sz w:val="20"/>
                <w:szCs w:val="20"/>
                <w:lang w:eastAsia="en-US"/>
              </w:rPr>
            </w:pPr>
          </w:p>
        </w:tc>
        <w:tc>
          <w:tcPr>
            <w:tcW w:w="2612" w:type="dxa"/>
            <w:vAlign w:val="center"/>
          </w:tcPr>
          <w:p w:rsidR="00584D35" w:rsidRPr="009D3E8C" w:rsidRDefault="00584D35" w:rsidP="009D3E8C">
            <w:pPr>
              <w:jc w:val="center"/>
              <w:rPr>
                <w:rFonts w:eastAsia="Times New Roman"/>
                <w:color w:val="000000"/>
                <w:sz w:val="20"/>
                <w:szCs w:val="20"/>
                <w:lang w:eastAsia="en-US"/>
              </w:rPr>
            </w:pPr>
          </w:p>
        </w:tc>
      </w:tr>
      <w:tr w:rsidR="009D3E8C" w:rsidRPr="005F41F6" w:rsidTr="00440FE4">
        <w:trPr>
          <w:trHeight w:val="402"/>
          <w:jc w:val="center"/>
        </w:trPr>
        <w:tc>
          <w:tcPr>
            <w:tcW w:w="1402" w:type="dxa"/>
            <w:vAlign w:val="center"/>
          </w:tcPr>
          <w:p w:rsidR="009D3E8C" w:rsidRPr="009D3E8C" w:rsidRDefault="009D3E8C" w:rsidP="009D3E8C">
            <w:pPr>
              <w:jc w:val="center"/>
              <w:rPr>
                <w:rFonts w:eastAsia="Times New Roman"/>
                <w:lang w:eastAsia="en-US"/>
              </w:rPr>
            </w:pPr>
            <w:r w:rsidRPr="009D3E8C">
              <w:rPr>
                <w:rFonts w:eastAsia="Times New Roman"/>
                <w:color w:val="000000"/>
                <w:sz w:val="20"/>
                <w:szCs w:val="20"/>
                <w:lang w:eastAsia="en-US"/>
              </w:rPr>
              <w:t>10/04/2019</w:t>
            </w:r>
          </w:p>
        </w:tc>
        <w:tc>
          <w:tcPr>
            <w:tcW w:w="4228" w:type="dxa"/>
            <w:vAlign w:val="center"/>
          </w:tcPr>
          <w:p w:rsidR="009D3E8C" w:rsidRPr="009D3E8C" w:rsidRDefault="009D3E8C" w:rsidP="009D3E8C">
            <w:pPr>
              <w:rPr>
                <w:rFonts w:eastAsia="Times New Roman"/>
                <w:lang w:eastAsia="en-US"/>
              </w:rPr>
            </w:pPr>
            <w:r w:rsidRPr="009D3E8C">
              <w:rPr>
                <w:rFonts w:eastAsia="Times New Roman"/>
                <w:color w:val="000000"/>
                <w:sz w:val="20"/>
                <w:szCs w:val="20"/>
                <w:lang w:eastAsia="en-US"/>
              </w:rPr>
              <w:t>GSAPS Part 1- Interviewed Principal for Current Reality - (1 hour)</w:t>
            </w:r>
          </w:p>
        </w:tc>
        <w:tc>
          <w:tcPr>
            <w:tcW w:w="2774" w:type="dxa"/>
            <w:vAlign w:val="center"/>
          </w:tcPr>
          <w:p w:rsidR="009D3E8C" w:rsidRPr="009D3E8C" w:rsidRDefault="009D3E8C" w:rsidP="009D3E8C">
            <w:pPr>
              <w:jc w:val="center"/>
              <w:rPr>
                <w:rFonts w:eastAsia="Times New Roman"/>
                <w:lang w:eastAsia="en-US"/>
              </w:rPr>
            </w:pPr>
            <w:r w:rsidRPr="009D3E8C">
              <w:rPr>
                <w:rFonts w:eastAsia="Times New Roman"/>
                <w:color w:val="000000"/>
                <w:sz w:val="20"/>
                <w:szCs w:val="20"/>
                <w:lang w:eastAsia="en-US"/>
              </w:rPr>
              <w:t>1.1, 1.4</w:t>
            </w:r>
          </w:p>
        </w:tc>
        <w:tc>
          <w:tcPr>
            <w:tcW w:w="2612" w:type="dxa"/>
            <w:vAlign w:val="center"/>
          </w:tcPr>
          <w:p w:rsidR="009D3E8C" w:rsidRPr="009D3E8C" w:rsidRDefault="009D3E8C" w:rsidP="009D3E8C">
            <w:pPr>
              <w:jc w:val="center"/>
              <w:rPr>
                <w:rFonts w:eastAsia="Times New Roman"/>
                <w:lang w:eastAsia="en-US"/>
              </w:rPr>
            </w:pPr>
            <w:r w:rsidRPr="009D3E8C">
              <w:rPr>
                <w:rFonts w:eastAsia="Times New Roman"/>
                <w:color w:val="000000"/>
                <w:sz w:val="20"/>
                <w:szCs w:val="20"/>
                <w:lang w:eastAsia="en-US"/>
              </w:rPr>
              <w:t>1a, 1d</w:t>
            </w:r>
          </w:p>
        </w:tc>
      </w:tr>
      <w:tr w:rsidR="009D3E8C" w:rsidRPr="005F41F6" w:rsidTr="00440FE4">
        <w:trPr>
          <w:trHeight w:val="402"/>
          <w:jc w:val="center"/>
        </w:trPr>
        <w:tc>
          <w:tcPr>
            <w:tcW w:w="1402" w:type="dxa"/>
            <w:vAlign w:val="center"/>
          </w:tcPr>
          <w:p w:rsidR="009D3E8C" w:rsidRPr="009D3E8C" w:rsidRDefault="009D3E8C" w:rsidP="009D3E8C">
            <w:pPr>
              <w:jc w:val="center"/>
              <w:rPr>
                <w:rFonts w:eastAsia="Times New Roman"/>
                <w:lang w:eastAsia="en-US"/>
              </w:rPr>
            </w:pPr>
            <w:r w:rsidRPr="009D3E8C">
              <w:rPr>
                <w:rFonts w:eastAsia="Times New Roman"/>
                <w:color w:val="000000"/>
                <w:sz w:val="20"/>
                <w:szCs w:val="20"/>
                <w:lang w:eastAsia="en-US"/>
              </w:rPr>
              <w:t>10/10/2019</w:t>
            </w:r>
          </w:p>
        </w:tc>
        <w:tc>
          <w:tcPr>
            <w:tcW w:w="4228" w:type="dxa"/>
            <w:vAlign w:val="center"/>
          </w:tcPr>
          <w:p w:rsidR="009D3E8C" w:rsidRPr="009D3E8C" w:rsidRDefault="009D3E8C" w:rsidP="009D3E8C">
            <w:pPr>
              <w:rPr>
                <w:rFonts w:eastAsia="Times New Roman"/>
                <w:lang w:eastAsia="en-US"/>
              </w:rPr>
            </w:pPr>
            <w:r w:rsidRPr="009D3E8C">
              <w:rPr>
                <w:rFonts w:eastAsia="Times New Roman"/>
                <w:color w:val="000000"/>
                <w:sz w:val="20"/>
                <w:szCs w:val="20"/>
                <w:lang w:eastAsia="en-US"/>
              </w:rPr>
              <w:t>GSAPS Part 2- Evaluation of Professional Learning for Current Reality - (2 hours)</w:t>
            </w:r>
          </w:p>
        </w:tc>
        <w:tc>
          <w:tcPr>
            <w:tcW w:w="2774" w:type="dxa"/>
            <w:vAlign w:val="center"/>
          </w:tcPr>
          <w:p w:rsidR="009D3E8C" w:rsidRPr="009D3E8C" w:rsidRDefault="009D3E8C" w:rsidP="009D3E8C">
            <w:pPr>
              <w:jc w:val="center"/>
              <w:rPr>
                <w:rFonts w:eastAsia="Times New Roman"/>
                <w:lang w:eastAsia="en-US"/>
              </w:rPr>
            </w:pPr>
            <w:r w:rsidRPr="009D3E8C">
              <w:rPr>
                <w:rFonts w:eastAsia="Times New Roman"/>
                <w:color w:val="000000"/>
                <w:sz w:val="20"/>
                <w:szCs w:val="20"/>
                <w:lang w:eastAsia="en-US"/>
              </w:rPr>
              <w:t>5.1, 5.3</w:t>
            </w:r>
          </w:p>
        </w:tc>
        <w:tc>
          <w:tcPr>
            <w:tcW w:w="2612" w:type="dxa"/>
            <w:vAlign w:val="center"/>
          </w:tcPr>
          <w:p w:rsidR="009D3E8C" w:rsidRPr="009D3E8C" w:rsidRDefault="009D3E8C" w:rsidP="009D3E8C">
            <w:pPr>
              <w:jc w:val="center"/>
              <w:rPr>
                <w:rFonts w:eastAsia="Times New Roman"/>
                <w:lang w:eastAsia="en-US"/>
              </w:rPr>
            </w:pPr>
            <w:r w:rsidRPr="009D3E8C">
              <w:rPr>
                <w:rFonts w:eastAsia="Times New Roman"/>
                <w:color w:val="000000"/>
                <w:sz w:val="20"/>
                <w:szCs w:val="20"/>
                <w:lang w:eastAsia="en-US"/>
              </w:rPr>
              <w:t>4a, 4c</w:t>
            </w:r>
          </w:p>
        </w:tc>
      </w:tr>
      <w:tr w:rsidR="009D3E8C" w:rsidRPr="005F41F6" w:rsidTr="00440FE4">
        <w:trPr>
          <w:trHeight w:val="402"/>
          <w:jc w:val="center"/>
        </w:trPr>
        <w:tc>
          <w:tcPr>
            <w:tcW w:w="1402" w:type="dxa"/>
            <w:vAlign w:val="center"/>
          </w:tcPr>
          <w:p w:rsidR="009D3E8C" w:rsidRPr="009D3E8C" w:rsidRDefault="009D3E8C" w:rsidP="009D3E8C">
            <w:pPr>
              <w:rPr>
                <w:rFonts w:eastAsia="Times New Roman"/>
                <w:lang w:eastAsia="en-US"/>
              </w:rPr>
            </w:pPr>
          </w:p>
        </w:tc>
        <w:tc>
          <w:tcPr>
            <w:tcW w:w="4228" w:type="dxa"/>
            <w:vAlign w:val="center"/>
          </w:tcPr>
          <w:p w:rsidR="009D3E8C" w:rsidRPr="009D3E8C" w:rsidRDefault="009D3E8C" w:rsidP="009D3E8C">
            <w:pPr>
              <w:rPr>
                <w:rFonts w:eastAsia="Times New Roman"/>
                <w:lang w:eastAsia="en-US"/>
              </w:rPr>
            </w:pPr>
          </w:p>
        </w:tc>
        <w:tc>
          <w:tcPr>
            <w:tcW w:w="2774" w:type="dxa"/>
            <w:vAlign w:val="center"/>
          </w:tcPr>
          <w:p w:rsidR="009D3E8C" w:rsidRPr="009D3E8C" w:rsidRDefault="009D3E8C" w:rsidP="009D3E8C">
            <w:pPr>
              <w:jc w:val="center"/>
              <w:rPr>
                <w:rFonts w:eastAsia="Times New Roman"/>
                <w:lang w:eastAsia="en-US"/>
              </w:rPr>
            </w:pPr>
          </w:p>
        </w:tc>
        <w:tc>
          <w:tcPr>
            <w:tcW w:w="2612" w:type="dxa"/>
            <w:vAlign w:val="center"/>
          </w:tcPr>
          <w:p w:rsidR="009D3E8C" w:rsidRPr="009D3E8C" w:rsidRDefault="009D3E8C" w:rsidP="009D3E8C">
            <w:pPr>
              <w:jc w:val="center"/>
              <w:rPr>
                <w:rFonts w:eastAsia="Times New Roman"/>
                <w:lang w:eastAsia="en-US"/>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440FE4" w:rsidP="005F41F6">
            <w:pPr>
              <w:jc w:val="right"/>
              <w:rPr>
                <w:rFonts w:eastAsia="SimSun"/>
                <w:sz w:val="20"/>
                <w:szCs w:val="20"/>
                <w:lang w:eastAsia="zh-CN"/>
              </w:rPr>
            </w:pPr>
            <w:r>
              <w:rPr>
                <w:rFonts w:eastAsia="SimSun"/>
                <w:sz w:val="20"/>
                <w:szCs w:val="20"/>
                <w:lang w:eastAsia="zh-CN"/>
              </w:rPr>
              <w:t>Total Hours: [</w:t>
            </w:r>
            <w:r w:rsidR="00FC117C">
              <w:rPr>
                <w:rFonts w:eastAsia="SimSun"/>
                <w:sz w:val="20"/>
                <w:szCs w:val="20"/>
                <w:lang w:eastAsia="zh-CN"/>
              </w:rPr>
              <w:t>5</w:t>
            </w:r>
            <w:r w:rsidR="008E438A" w:rsidRPr="00B405FD">
              <w:rPr>
                <w:rFonts w:eastAsia="SimSun"/>
                <w:sz w:val="20"/>
                <w:szCs w:val="20"/>
                <w:lang w:eastAsia="zh-CN"/>
              </w:rPr>
              <w:t xml:space="preserve"> 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9D3E8C" w:rsidRPr="009D3E8C" w:rsidRDefault="009D3E8C" w:rsidP="009D3E8C">
      <w:pPr>
        <w:rPr>
          <w:rFonts w:eastAsia="Times New Roman"/>
          <w:lang w:eastAsia="en-US"/>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proofErr w:type="gramStart"/>
            <w:r w:rsidRPr="005F41F6">
              <w:rPr>
                <w:rFonts w:eastAsia="SimSun"/>
                <w:b/>
                <w:lang w:eastAsia="zh-CN"/>
              </w:rPr>
              <w:t>DIVERSITY</w:t>
            </w:r>
            <w:proofErr w:type="gramEnd"/>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584D35" w:rsidRPr="005F41F6" w:rsidTr="005F41F6">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Asian</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r w:rsidR="00584D35" w:rsidRPr="005F41F6" w:rsidTr="005F41F6">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Black</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r w:rsidR="00584D35" w:rsidRPr="005F41F6" w:rsidTr="005F41F6">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Hispanic</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r w:rsidR="00584D35" w:rsidRPr="005F41F6" w:rsidTr="005F41F6">
        <w:trPr>
          <w:trHeight w:val="230"/>
          <w:jc w:val="center"/>
        </w:trPr>
        <w:tc>
          <w:tcPr>
            <w:tcW w:w="3207" w:type="dxa"/>
          </w:tcPr>
          <w:p w:rsidR="00584D35" w:rsidRPr="001C0FC5" w:rsidRDefault="00584D35" w:rsidP="00584D35">
            <w:pPr>
              <w:tabs>
                <w:tab w:val="left" w:pos="373"/>
              </w:tabs>
              <w:rPr>
                <w:sz w:val="18"/>
                <w:szCs w:val="18"/>
                <w:lang w:eastAsia="zh-CN"/>
              </w:rPr>
            </w:pPr>
            <w:r w:rsidRPr="001C0FC5">
              <w:rPr>
                <w:sz w:val="18"/>
                <w:szCs w:val="18"/>
                <w:lang w:eastAsia="zh-CN"/>
              </w:rPr>
              <w:tab/>
              <w:t>Native American/Alaskan Native</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r>
      <w:tr w:rsidR="00584D35" w:rsidRPr="005F41F6" w:rsidTr="005F41F6">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White</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r w:rsidR="00584D35" w:rsidRPr="005F41F6" w:rsidTr="00B31B25">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584D35" w:rsidRPr="005F41F6" w:rsidRDefault="00584D35" w:rsidP="00584D35">
            <w:pPr>
              <w:jc w:val="center"/>
              <w:rPr>
                <w:rFonts w:eastAsia="SimSun"/>
                <w:sz w:val="20"/>
                <w:szCs w:val="20"/>
                <w:lang w:eastAsia="zh-CN"/>
              </w:rPr>
            </w:pPr>
          </w:p>
        </w:tc>
        <w:tc>
          <w:tcPr>
            <w:tcW w:w="802" w:type="dxa"/>
            <w:tcBorders>
              <w:bottom w:val="single" w:sz="4" w:space="0" w:color="auto"/>
            </w:tcBorders>
          </w:tcPr>
          <w:p w:rsidR="00584D35" w:rsidRPr="005F41F6" w:rsidRDefault="00584D35" w:rsidP="00584D35">
            <w:pPr>
              <w:jc w:val="center"/>
              <w:rPr>
                <w:rFonts w:eastAsia="SimSun"/>
                <w:sz w:val="20"/>
                <w:szCs w:val="20"/>
                <w:lang w:eastAsia="zh-CN"/>
              </w:rPr>
            </w:pPr>
          </w:p>
        </w:tc>
        <w:tc>
          <w:tcPr>
            <w:tcW w:w="802" w:type="dxa"/>
            <w:tcBorders>
              <w:bottom w:val="single" w:sz="4" w:space="0" w:color="auto"/>
            </w:tcBorders>
          </w:tcPr>
          <w:p w:rsidR="00584D35" w:rsidRPr="005F41F6" w:rsidRDefault="00584D35" w:rsidP="00584D35">
            <w:pPr>
              <w:jc w:val="center"/>
              <w:rPr>
                <w:rFonts w:eastAsia="SimSun"/>
                <w:sz w:val="20"/>
                <w:szCs w:val="20"/>
                <w:lang w:eastAsia="zh-CN"/>
              </w:rPr>
            </w:pPr>
          </w:p>
        </w:tc>
        <w:tc>
          <w:tcPr>
            <w:tcW w:w="802" w:type="dxa"/>
            <w:tcBorders>
              <w:bottom w:val="single" w:sz="4" w:space="0" w:color="auto"/>
            </w:tcBorders>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584D35" w:rsidRPr="005F41F6" w:rsidRDefault="00584D35" w:rsidP="00584D35">
            <w:pPr>
              <w:jc w:val="center"/>
              <w:rPr>
                <w:rFonts w:eastAsia="SimSun"/>
                <w:sz w:val="20"/>
                <w:szCs w:val="20"/>
                <w:lang w:eastAsia="zh-CN"/>
              </w:rPr>
            </w:pPr>
          </w:p>
        </w:tc>
        <w:tc>
          <w:tcPr>
            <w:tcW w:w="802" w:type="dxa"/>
            <w:tcBorders>
              <w:bottom w:val="single" w:sz="4" w:space="0" w:color="auto"/>
            </w:tcBorders>
          </w:tcPr>
          <w:p w:rsidR="00584D35" w:rsidRPr="005F41F6" w:rsidRDefault="00584D35" w:rsidP="00584D35">
            <w:pPr>
              <w:jc w:val="center"/>
              <w:rPr>
                <w:rFonts w:eastAsia="SimSun"/>
                <w:sz w:val="20"/>
                <w:szCs w:val="20"/>
                <w:lang w:eastAsia="zh-CN"/>
              </w:rPr>
            </w:pPr>
          </w:p>
        </w:tc>
        <w:tc>
          <w:tcPr>
            <w:tcW w:w="802" w:type="dxa"/>
            <w:tcBorders>
              <w:bottom w:val="single" w:sz="4" w:space="0" w:color="auto"/>
            </w:tcBorders>
          </w:tcPr>
          <w:p w:rsidR="00584D35" w:rsidRPr="005F41F6" w:rsidRDefault="00584D35" w:rsidP="00584D35">
            <w:pPr>
              <w:jc w:val="center"/>
              <w:rPr>
                <w:rFonts w:eastAsia="SimSun"/>
                <w:sz w:val="20"/>
                <w:szCs w:val="20"/>
                <w:lang w:eastAsia="zh-CN"/>
              </w:rPr>
            </w:pPr>
          </w:p>
        </w:tc>
        <w:tc>
          <w:tcPr>
            <w:tcW w:w="802" w:type="dxa"/>
            <w:tcBorders>
              <w:bottom w:val="single" w:sz="4" w:space="0" w:color="auto"/>
            </w:tcBorders>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r w:rsidR="00584D35" w:rsidRPr="005F41F6" w:rsidTr="00B31B25">
        <w:trPr>
          <w:trHeight w:val="230"/>
          <w:jc w:val="center"/>
        </w:trPr>
        <w:tc>
          <w:tcPr>
            <w:tcW w:w="3207" w:type="dxa"/>
          </w:tcPr>
          <w:p w:rsidR="00584D35" w:rsidRPr="00166A8A" w:rsidRDefault="00584D35" w:rsidP="00584D35">
            <w:pPr>
              <w:tabs>
                <w:tab w:val="left" w:pos="373"/>
              </w:tabs>
              <w:rPr>
                <w:b/>
                <w:sz w:val="20"/>
                <w:lang w:eastAsia="zh-CN"/>
              </w:rPr>
            </w:pPr>
            <w:r w:rsidRPr="00166A8A">
              <w:rPr>
                <w:b/>
                <w:sz w:val="20"/>
                <w:lang w:eastAsia="zh-CN"/>
              </w:rPr>
              <w:t>Subgroups:</w:t>
            </w:r>
          </w:p>
        </w:tc>
        <w:tc>
          <w:tcPr>
            <w:tcW w:w="801" w:type="dxa"/>
            <w:shd w:val="pct10" w:color="auto" w:fill="auto"/>
          </w:tcPr>
          <w:p w:rsidR="00584D35" w:rsidRPr="005F41F6" w:rsidRDefault="00584D35" w:rsidP="00584D35">
            <w:pPr>
              <w:jc w:val="center"/>
              <w:rPr>
                <w:rFonts w:eastAsia="SimSun"/>
                <w:sz w:val="20"/>
                <w:szCs w:val="20"/>
                <w:lang w:eastAsia="zh-CN"/>
              </w:rPr>
            </w:pPr>
          </w:p>
        </w:tc>
        <w:tc>
          <w:tcPr>
            <w:tcW w:w="802" w:type="dxa"/>
            <w:shd w:val="pct10" w:color="auto" w:fill="auto"/>
          </w:tcPr>
          <w:p w:rsidR="00584D35" w:rsidRPr="005F41F6" w:rsidRDefault="00584D35" w:rsidP="00584D35">
            <w:pPr>
              <w:jc w:val="center"/>
              <w:rPr>
                <w:rFonts w:eastAsia="SimSun"/>
                <w:sz w:val="20"/>
                <w:szCs w:val="20"/>
                <w:lang w:eastAsia="zh-CN"/>
              </w:rPr>
            </w:pPr>
          </w:p>
        </w:tc>
        <w:tc>
          <w:tcPr>
            <w:tcW w:w="802" w:type="dxa"/>
            <w:shd w:val="pct10" w:color="auto" w:fill="auto"/>
          </w:tcPr>
          <w:p w:rsidR="00584D35" w:rsidRPr="005F41F6" w:rsidRDefault="00584D35" w:rsidP="00584D35">
            <w:pPr>
              <w:jc w:val="center"/>
              <w:rPr>
                <w:rFonts w:eastAsia="SimSun"/>
                <w:sz w:val="20"/>
                <w:szCs w:val="20"/>
                <w:lang w:eastAsia="zh-CN"/>
              </w:rPr>
            </w:pPr>
          </w:p>
        </w:tc>
        <w:tc>
          <w:tcPr>
            <w:tcW w:w="802" w:type="dxa"/>
            <w:shd w:val="pct10" w:color="auto" w:fill="auto"/>
          </w:tcPr>
          <w:p w:rsidR="00584D35" w:rsidRPr="005F41F6" w:rsidRDefault="00584D35" w:rsidP="00584D35">
            <w:pPr>
              <w:jc w:val="center"/>
              <w:rPr>
                <w:rFonts w:eastAsia="SimSun"/>
                <w:sz w:val="20"/>
                <w:szCs w:val="20"/>
                <w:lang w:eastAsia="zh-CN"/>
              </w:rPr>
            </w:pPr>
          </w:p>
        </w:tc>
        <w:tc>
          <w:tcPr>
            <w:tcW w:w="802" w:type="dxa"/>
            <w:shd w:val="pct10" w:color="auto" w:fill="auto"/>
          </w:tcPr>
          <w:p w:rsidR="00584D35" w:rsidRPr="005F41F6" w:rsidRDefault="00584D35" w:rsidP="00584D35">
            <w:pPr>
              <w:jc w:val="center"/>
              <w:rPr>
                <w:rFonts w:eastAsia="SimSun"/>
                <w:sz w:val="20"/>
                <w:szCs w:val="20"/>
                <w:lang w:eastAsia="zh-CN"/>
              </w:rPr>
            </w:pPr>
          </w:p>
        </w:tc>
        <w:tc>
          <w:tcPr>
            <w:tcW w:w="802" w:type="dxa"/>
            <w:shd w:val="pct10" w:color="auto" w:fill="auto"/>
          </w:tcPr>
          <w:p w:rsidR="00584D35" w:rsidRPr="005F41F6" w:rsidRDefault="00584D35" w:rsidP="00584D35">
            <w:pPr>
              <w:jc w:val="center"/>
              <w:rPr>
                <w:rFonts w:eastAsia="SimSun"/>
                <w:sz w:val="20"/>
                <w:szCs w:val="20"/>
                <w:lang w:eastAsia="zh-CN"/>
              </w:rPr>
            </w:pPr>
          </w:p>
        </w:tc>
        <w:tc>
          <w:tcPr>
            <w:tcW w:w="802" w:type="dxa"/>
            <w:shd w:val="pct10" w:color="auto" w:fill="auto"/>
          </w:tcPr>
          <w:p w:rsidR="00584D35" w:rsidRPr="005F41F6" w:rsidRDefault="00584D35" w:rsidP="00584D35">
            <w:pPr>
              <w:jc w:val="center"/>
              <w:rPr>
                <w:rFonts w:eastAsia="SimSun"/>
                <w:sz w:val="20"/>
                <w:szCs w:val="20"/>
                <w:lang w:eastAsia="zh-CN"/>
              </w:rPr>
            </w:pPr>
          </w:p>
        </w:tc>
        <w:tc>
          <w:tcPr>
            <w:tcW w:w="802" w:type="dxa"/>
            <w:shd w:val="pct10" w:color="auto" w:fill="auto"/>
          </w:tcPr>
          <w:p w:rsidR="00584D35" w:rsidRPr="005F41F6" w:rsidRDefault="00584D35" w:rsidP="00584D35">
            <w:pPr>
              <w:jc w:val="center"/>
              <w:rPr>
                <w:rFonts w:eastAsia="SimSun"/>
                <w:sz w:val="20"/>
                <w:szCs w:val="20"/>
                <w:lang w:eastAsia="zh-CN"/>
              </w:rPr>
            </w:pPr>
          </w:p>
        </w:tc>
      </w:tr>
      <w:tr w:rsidR="00584D35" w:rsidRPr="005F41F6" w:rsidTr="005F41F6">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Students with Disabilities</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r w:rsidR="00584D35" w:rsidRPr="005F41F6" w:rsidTr="005F41F6">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Limited English Proficiency</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r w:rsidR="00584D35" w:rsidRPr="005F41F6" w:rsidTr="005F41F6">
        <w:trPr>
          <w:trHeight w:val="230"/>
          <w:jc w:val="center"/>
        </w:trPr>
        <w:tc>
          <w:tcPr>
            <w:tcW w:w="3207" w:type="dxa"/>
          </w:tcPr>
          <w:p w:rsidR="00584D35" w:rsidRPr="00166A8A" w:rsidRDefault="00584D35" w:rsidP="00584D35">
            <w:pPr>
              <w:tabs>
                <w:tab w:val="left" w:pos="373"/>
              </w:tabs>
              <w:rPr>
                <w:sz w:val="20"/>
                <w:lang w:eastAsia="zh-CN"/>
              </w:rPr>
            </w:pPr>
            <w:r w:rsidRPr="00166A8A">
              <w:rPr>
                <w:sz w:val="20"/>
                <w:lang w:eastAsia="zh-CN"/>
              </w:rPr>
              <w:tab/>
              <w:t>Eligible for Free/Reduced Meals</w:t>
            </w:r>
          </w:p>
        </w:tc>
        <w:tc>
          <w:tcPr>
            <w:tcW w:w="801"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p>
        </w:tc>
        <w:tc>
          <w:tcPr>
            <w:tcW w:w="802" w:type="dxa"/>
          </w:tcPr>
          <w:p w:rsidR="00584D35" w:rsidRPr="005F41F6" w:rsidRDefault="00584D35" w:rsidP="00584D35">
            <w:pPr>
              <w:jc w:val="center"/>
              <w:rPr>
                <w:rFonts w:eastAsia="SimSun"/>
                <w:sz w:val="20"/>
                <w:szCs w:val="20"/>
                <w:lang w:eastAsia="zh-CN"/>
              </w:rPr>
            </w:pPr>
            <w:r>
              <w:rPr>
                <w:rFonts w:eastAsia="SimSun"/>
                <w:sz w:val="20"/>
                <w:szCs w:val="20"/>
                <w:lang w:eastAsia="zh-CN"/>
              </w:rPr>
              <w:t>x</w:t>
            </w:r>
          </w:p>
        </w:tc>
      </w:tr>
    </w:tbl>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b/>
                <w:lang w:eastAsia="zh-CN"/>
              </w:rPr>
            </w:pPr>
          </w:p>
          <w:p w:rsidR="00033EC7" w:rsidRDefault="00033EC7" w:rsidP="00033EC7">
            <w:pPr>
              <w:pStyle w:val="NormalWeb"/>
              <w:spacing w:before="0" w:beforeAutospacing="0" w:after="0" w:afterAutospacing="0"/>
            </w:pPr>
            <w:r>
              <w:rPr>
                <w:color w:val="000000"/>
              </w:rPr>
              <w:t xml:space="preserve">For this field experience, I </w:t>
            </w:r>
            <w:r w:rsidR="00584D35">
              <w:rPr>
                <w:color w:val="000000"/>
              </w:rPr>
              <w:t xml:space="preserve">researched the history and demographics of Gainesville High School, interviewed the principal about of current technology and professional development plan and needs, researched funding sources and initiative and evaluated the current professional </w:t>
            </w:r>
            <w:r w:rsidR="00584D35">
              <w:rPr>
                <w:color w:val="000000"/>
              </w:rPr>
              <w:lastRenderedPageBreak/>
              <w:t xml:space="preserve">development system using the GSAPS rubric.  I learned that sometimes administrators are very busy and that you may have to negotiate for their time.  I also learned about the overall successes and challenges at our school, and it made some of our policies and practices make more sense to me.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lastRenderedPageBreak/>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Default="00B2109C" w:rsidP="00B2109C">
            <w:pPr>
              <w:rPr>
                <w:rFonts w:eastAsia="SimSun"/>
                <w:b/>
                <w:sz w:val="16"/>
                <w:lang w:eastAsia="zh-CN"/>
              </w:rPr>
            </w:pPr>
          </w:p>
          <w:p w:rsidR="00B2109C" w:rsidRDefault="00033EC7" w:rsidP="00CA19E5">
            <w:pPr>
              <w:rPr>
                <w:color w:val="000000"/>
              </w:rPr>
            </w:pPr>
            <w:r>
              <w:rPr>
                <w:color w:val="000000"/>
              </w:rPr>
              <w:t>This experience required me to have the know</w:t>
            </w:r>
            <w:r w:rsidR="00584D35">
              <w:rPr>
                <w:color w:val="000000"/>
              </w:rPr>
              <w:t xml:space="preserve">ledge to assess and analyze our District’s Strategic Plan for Improvement, our current technology situation, and the professional development plan.  </w:t>
            </w:r>
          </w:p>
          <w:p w:rsidR="00CA19E5" w:rsidRPr="005F41F6" w:rsidRDefault="00CA19E5" w:rsidP="00CA19E5">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2109C" w:rsidP="00B2109C">
            <w:pPr>
              <w:rPr>
                <w:rFonts w:eastAsia="SimSun"/>
                <w:b/>
                <w:lang w:eastAsia="zh-CN"/>
              </w:rPr>
            </w:pPr>
          </w:p>
          <w:p w:rsidR="00B2109C" w:rsidRDefault="00033EC7" w:rsidP="00B2109C">
            <w:pPr>
              <w:rPr>
                <w:rFonts w:eastAsia="SimSun"/>
                <w:b/>
                <w:lang w:eastAsia="zh-CN"/>
              </w:rPr>
            </w:pPr>
            <w:r>
              <w:rPr>
                <w:color w:val="000000"/>
              </w:rPr>
              <w:t xml:space="preserve">This field experience </w:t>
            </w:r>
            <w:proofErr w:type="gramStart"/>
            <w:r>
              <w:rPr>
                <w:color w:val="000000"/>
              </w:rPr>
              <w:t>impacted</w:t>
            </w:r>
            <w:proofErr w:type="gramEnd"/>
            <w:r>
              <w:rPr>
                <w:color w:val="000000"/>
              </w:rPr>
              <w:t xml:space="preserve"> faculty development because it provided </w:t>
            </w:r>
            <w:r w:rsidR="005C353F">
              <w:rPr>
                <w:color w:val="000000"/>
              </w:rPr>
              <w:t>me</w:t>
            </w:r>
            <w:r>
              <w:rPr>
                <w:color w:val="000000"/>
              </w:rPr>
              <w:t xml:space="preserve"> with </w:t>
            </w:r>
            <w:r w:rsidR="005C353F">
              <w:rPr>
                <w:color w:val="000000"/>
              </w:rPr>
              <w:t>understanding of current reality in this schools programs.</w:t>
            </w:r>
            <w:r>
              <w:rPr>
                <w:color w:val="000000"/>
              </w:rPr>
              <w:t xml:space="preserve">   </w:t>
            </w:r>
            <w:r w:rsidR="005C353F">
              <w:rPr>
                <w:color w:val="000000"/>
              </w:rPr>
              <w:t xml:space="preserve">Since then, I have become an active member with the technology integration team and a consultant for professional development needs.  I attended the </w:t>
            </w:r>
            <w:proofErr w:type="spellStart"/>
            <w:r w:rsidR="005C353F">
              <w:rPr>
                <w:color w:val="000000"/>
              </w:rPr>
              <w:t>GaETC</w:t>
            </w:r>
            <w:proofErr w:type="spellEnd"/>
            <w:r w:rsidR="005C353F">
              <w:rPr>
                <w:color w:val="000000"/>
              </w:rPr>
              <w:t xml:space="preserve"> conference to obtain ideas and best practices to share with our faculty and content teams.</w:t>
            </w:r>
            <w:r>
              <w:rPr>
                <w:color w:val="000000"/>
              </w:rPr>
              <w:t xml:space="preserve">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33EC7"/>
    <w:rsid w:val="000A2A10"/>
    <w:rsid w:val="000A5623"/>
    <w:rsid w:val="000B2528"/>
    <w:rsid w:val="000B2932"/>
    <w:rsid w:val="001001D0"/>
    <w:rsid w:val="001209E5"/>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27613"/>
    <w:rsid w:val="00440FE4"/>
    <w:rsid w:val="00462CF2"/>
    <w:rsid w:val="00476565"/>
    <w:rsid w:val="00515BE8"/>
    <w:rsid w:val="005614D1"/>
    <w:rsid w:val="00584D35"/>
    <w:rsid w:val="005C353F"/>
    <w:rsid w:val="005D7F3E"/>
    <w:rsid w:val="005F41F6"/>
    <w:rsid w:val="006318C8"/>
    <w:rsid w:val="00635DC1"/>
    <w:rsid w:val="006F1F69"/>
    <w:rsid w:val="006F205A"/>
    <w:rsid w:val="007013B9"/>
    <w:rsid w:val="007043A5"/>
    <w:rsid w:val="0073496D"/>
    <w:rsid w:val="007376F6"/>
    <w:rsid w:val="00775454"/>
    <w:rsid w:val="00790169"/>
    <w:rsid w:val="008469CB"/>
    <w:rsid w:val="00897A71"/>
    <w:rsid w:val="008E438A"/>
    <w:rsid w:val="009352BF"/>
    <w:rsid w:val="009A3BA3"/>
    <w:rsid w:val="009A4AAE"/>
    <w:rsid w:val="009D3E8C"/>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A19E5"/>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C117C"/>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0FD2A"/>
  <w15:docId w15:val="{B0929730-09EC-4A78-8B46-ADFF2D0A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E8C"/>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41506">
      <w:bodyDiv w:val="1"/>
      <w:marLeft w:val="0"/>
      <w:marRight w:val="0"/>
      <w:marTop w:val="0"/>
      <w:marBottom w:val="0"/>
      <w:divBdr>
        <w:top w:val="none" w:sz="0" w:space="0" w:color="auto"/>
        <w:left w:val="none" w:sz="0" w:space="0" w:color="auto"/>
        <w:bottom w:val="none" w:sz="0" w:space="0" w:color="auto"/>
        <w:right w:val="none" w:sz="0" w:space="0" w:color="auto"/>
      </w:divBdr>
    </w:div>
    <w:div w:id="18577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Stapleton, Brandy</cp:lastModifiedBy>
  <cp:revision>4</cp:revision>
  <cp:lastPrinted>2011-08-08T20:50:00Z</cp:lastPrinted>
  <dcterms:created xsi:type="dcterms:W3CDTF">2019-12-09T16:12:00Z</dcterms:created>
  <dcterms:modified xsi:type="dcterms:W3CDTF">2019-12-09T16:30:00Z</dcterms:modified>
</cp:coreProperties>
</file>